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7E" w:rsidRPr="00C44F7E" w:rsidRDefault="00064958" w:rsidP="00C44F7E">
      <w:pPr>
        <w:spacing w:after="0"/>
        <w:jc w:val="center"/>
        <w:rPr>
          <w:rFonts w:ascii="Times New Roman" w:hAnsi="Times New Roman" w:cs="Times New Roman"/>
          <w:b/>
          <w:sz w:val="26"/>
          <w:szCs w:val="26"/>
          <w:lang w:val="kk-KZ"/>
        </w:rPr>
      </w:pPr>
      <w:r w:rsidRPr="00C44F7E">
        <w:rPr>
          <w:rFonts w:ascii="Times New Roman" w:hAnsi="Times New Roman" w:cs="Times New Roman"/>
          <w:b/>
          <w:bCs/>
          <w:color w:val="000000"/>
          <w:sz w:val="26"/>
          <w:szCs w:val="26"/>
          <w:lang w:val="kk-KZ"/>
        </w:rPr>
        <w:t>Тұтынушыларға және өзге де мүдделі тұлғаларға</w:t>
      </w:r>
      <w:r w:rsidR="00C44F7E" w:rsidRPr="00C44F7E">
        <w:rPr>
          <w:rFonts w:ascii="Times New Roman" w:hAnsi="Times New Roman" w:cs="Times New Roman"/>
          <w:b/>
          <w:bCs/>
          <w:color w:val="000000"/>
          <w:sz w:val="26"/>
          <w:szCs w:val="26"/>
          <w:lang w:val="kk-KZ"/>
        </w:rPr>
        <w:t xml:space="preserve"> </w:t>
      </w:r>
      <w:r w:rsidRPr="00C44F7E">
        <w:rPr>
          <w:rFonts w:ascii="Times New Roman" w:hAnsi="Times New Roman" w:cs="Times New Roman"/>
          <w:b/>
          <w:sz w:val="26"/>
          <w:szCs w:val="26"/>
          <w:lang w:val="kk-KZ"/>
        </w:rPr>
        <w:t xml:space="preserve">реттеліп көрсетілетін жылу энергиясын беру және </w:t>
      </w:r>
      <w:r w:rsidR="00C44F7E" w:rsidRPr="00C44F7E">
        <w:rPr>
          <w:rFonts w:ascii="Times New Roman" w:hAnsi="Times New Roman" w:cs="Times New Roman"/>
          <w:b/>
          <w:sz w:val="26"/>
          <w:szCs w:val="26"/>
          <w:lang w:val="kk-KZ"/>
        </w:rPr>
        <w:t>бөлу</w:t>
      </w:r>
      <w:r w:rsidRPr="00C44F7E">
        <w:rPr>
          <w:rFonts w:ascii="Times New Roman" w:hAnsi="Times New Roman" w:cs="Times New Roman"/>
          <w:b/>
          <w:sz w:val="26"/>
          <w:szCs w:val="26"/>
          <w:lang w:val="kk-KZ"/>
        </w:rPr>
        <w:t xml:space="preserve"> қызметтерін</w:t>
      </w:r>
      <w:r w:rsidR="00C44F7E" w:rsidRPr="00C44F7E">
        <w:rPr>
          <w:rFonts w:ascii="Times New Roman" w:hAnsi="Times New Roman" w:cs="Times New Roman"/>
          <w:b/>
          <w:sz w:val="26"/>
          <w:szCs w:val="26"/>
          <w:lang w:val="kk-KZ"/>
        </w:rPr>
        <w:t xml:space="preserve"> </w:t>
      </w:r>
      <w:r w:rsidRPr="00C44F7E">
        <w:rPr>
          <w:rFonts w:ascii="Times New Roman" w:hAnsi="Times New Roman" w:cs="Times New Roman"/>
          <w:b/>
          <w:sz w:val="26"/>
          <w:szCs w:val="26"/>
          <w:lang w:val="kk-KZ"/>
        </w:rPr>
        <w:t xml:space="preserve">ұсыну бойынша </w:t>
      </w:r>
    </w:p>
    <w:p w:rsidR="00C44F7E" w:rsidRPr="00C44F7E" w:rsidRDefault="00C44F7E" w:rsidP="00C44F7E">
      <w:pPr>
        <w:spacing w:after="0"/>
        <w:jc w:val="center"/>
        <w:rPr>
          <w:rStyle w:val="s1"/>
          <w:rFonts w:ascii="Times New Roman" w:hAnsi="Times New Roman" w:cs="Times New Roman"/>
          <w:sz w:val="26"/>
          <w:szCs w:val="26"/>
          <w:lang w:val="kk-KZ"/>
        </w:rPr>
      </w:pPr>
      <w:r w:rsidRPr="00C44F7E">
        <w:rPr>
          <w:rStyle w:val="s1"/>
          <w:rFonts w:ascii="Times New Roman" w:hAnsi="Times New Roman" w:cs="Times New Roman"/>
          <w:sz w:val="26"/>
          <w:szCs w:val="26"/>
          <w:lang w:val="kk-KZ"/>
        </w:rPr>
        <w:t xml:space="preserve">2016 жылғы </w:t>
      </w:r>
      <w:r w:rsidR="00064958" w:rsidRPr="00C44F7E">
        <w:rPr>
          <w:rStyle w:val="s1"/>
          <w:rFonts w:ascii="Times New Roman" w:hAnsi="Times New Roman" w:cs="Times New Roman"/>
          <w:sz w:val="26"/>
          <w:szCs w:val="26"/>
          <w:lang w:val="kk-KZ"/>
        </w:rPr>
        <w:t>«Астана - Теплотранзит» АҚ қызметі жөніндегі</w:t>
      </w:r>
      <w:r w:rsidRPr="00C44F7E">
        <w:rPr>
          <w:rStyle w:val="s1"/>
          <w:rFonts w:ascii="Times New Roman" w:hAnsi="Times New Roman" w:cs="Times New Roman"/>
          <w:sz w:val="26"/>
          <w:szCs w:val="26"/>
          <w:lang w:val="kk-KZ"/>
        </w:rPr>
        <w:t xml:space="preserve"> </w:t>
      </w:r>
    </w:p>
    <w:p w:rsidR="00064958" w:rsidRPr="00C44F7E" w:rsidRDefault="00064958" w:rsidP="00C44F7E">
      <w:pPr>
        <w:spacing w:after="120"/>
        <w:jc w:val="center"/>
        <w:rPr>
          <w:rStyle w:val="s1"/>
          <w:rFonts w:ascii="Times New Roman" w:hAnsi="Times New Roman" w:cs="Times New Roman"/>
          <w:sz w:val="26"/>
          <w:szCs w:val="26"/>
          <w:lang w:val="kk-KZ"/>
        </w:rPr>
      </w:pPr>
      <w:r w:rsidRPr="00C44F7E">
        <w:rPr>
          <w:rStyle w:val="s1"/>
          <w:rFonts w:ascii="Times New Roman" w:hAnsi="Times New Roman" w:cs="Times New Roman"/>
          <w:sz w:val="26"/>
          <w:szCs w:val="26"/>
          <w:lang w:val="kk-KZ"/>
        </w:rPr>
        <w:t>жыл сайынғы есеп</w:t>
      </w:r>
    </w:p>
    <w:p w:rsidR="006E354D" w:rsidRPr="00C44F7E" w:rsidRDefault="006E354D" w:rsidP="00C44F7E">
      <w:pPr>
        <w:pStyle w:val="a3"/>
        <w:numPr>
          <w:ilvl w:val="0"/>
          <w:numId w:val="1"/>
        </w:numPr>
        <w:spacing w:after="0"/>
        <w:ind w:left="0" w:firstLine="360"/>
        <w:jc w:val="center"/>
        <w:rPr>
          <w:rFonts w:ascii="Times New Roman" w:hAnsi="Times New Roman" w:cs="Times New Roman"/>
          <w:b/>
          <w:sz w:val="26"/>
          <w:szCs w:val="26"/>
        </w:rPr>
      </w:pPr>
      <w:r w:rsidRPr="00C44F7E">
        <w:rPr>
          <w:rFonts w:ascii="Times New Roman" w:hAnsi="Times New Roman" w:cs="Times New Roman"/>
          <w:b/>
          <w:sz w:val="26"/>
          <w:szCs w:val="26"/>
          <w:lang w:val="kk-KZ"/>
        </w:rPr>
        <w:t>Инвестициялық бағдарламаның орындалуы</w:t>
      </w:r>
    </w:p>
    <w:p w:rsidR="00C44F7E" w:rsidRDefault="00C44F7E" w:rsidP="00C44F7E">
      <w:pPr>
        <w:pStyle w:val="a3"/>
        <w:spacing w:after="0" w:line="240" w:lineRule="auto"/>
        <w:ind w:left="0" w:firstLine="360"/>
        <w:jc w:val="both"/>
        <w:rPr>
          <w:rFonts w:ascii="Times New Roman" w:hAnsi="Times New Roman" w:cs="Times New Roman"/>
          <w:sz w:val="26"/>
          <w:szCs w:val="26"/>
          <w:lang w:val="kk-KZ"/>
        </w:rPr>
      </w:pPr>
    </w:p>
    <w:p w:rsidR="00165DF2" w:rsidRDefault="006E354D" w:rsidP="00165DF2">
      <w:pPr>
        <w:pStyle w:val="a3"/>
        <w:spacing w:after="0" w:line="240" w:lineRule="auto"/>
        <w:ind w:left="0" w:firstLine="709"/>
        <w:jc w:val="both"/>
        <w:rPr>
          <w:rFonts w:ascii="Times New Roman" w:eastAsia="Calibri" w:hAnsi="Times New Roman" w:cs="Times New Roman"/>
          <w:sz w:val="26"/>
          <w:szCs w:val="26"/>
          <w:lang w:val="kk-KZ"/>
        </w:rPr>
      </w:pPr>
      <w:r w:rsidRPr="00C44F7E">
        <w:rPr>
          <w:rFonts w:ascii="Times New Roman" w:hAnsi="Times New Roman" w:cs="Times New Roman"/>
          <w:sz w:val="26"/>
          <w:szCs w:val="26"/>
          <w:lang w:val="kk-KZ"/>
        </w:rPr>
        <w:t>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департаментінің 201</w:t>
      </w:r>
      <w:r w:rsidR="00613D46">
        <w:rPr>
          <w:rFonts w:ascii="Times New Roman" w:hAnsi="Times New Roman" w:cs="Times New Roman"/>
          <w:sz w:val="26"/>
          <w:szCs w:val="26"/>
          <w:lang w:val="kk-KZ"/>
        </w:rPr>
        <w:t xml:space="preserve">7 жылғы 27 ақпандағы </w:t>
      </w:r>
      <w:r w:rsidRPr="00C44F7E">
        <w:rPr>
          <w:rFonts w:ascii="Times New Roman" w:hAnsi="Times New Roman" w:cs="Times New Roman"/>
          <w:sz w:val="26"/>
          <w:szCs w:val="26"/>
          <w:lang w:val="kk-KZ"/>
        </w:rPr>
        <w:t>№</w:t>
      </w:r>
      <w:r w:rsidR="00613D46">
        <w:rPr>
          <w:rFonts w:ascii="Times New Roman" w:hAnsi="Times New Roman" w:cs="Times New Roman"/>
          <w:sz w:val="26"/>
          <w:szCs w:val="26"/>
          <w:lang w:val="kk-KZ"/>
        </w:rPr>
        <w:t xml:space="preserve"> 17</w:t>
      </w:r>
      <w:r w:rsidRPr="00C44F7E">
        <w:rPr>
          <w:rFonts w:ascii="Times New Roman" w:hAnsi="Times New Roman" w:cs="Times New Roman"/>
          <w:sz w:val="26"/>
          <w:szCs w:val="26"/>
          <w:lang w:val="kk-KZ"/>
        </w:rPr>
        <w:t xml:space="preserve">-НҚ бұйрығымен </w:t>
      </w:r>
      <w:r w:rsidR="00613D46">
        <w:rPr>
          <w:rFonts w:ascii="Times New Roman" w:eastAsia="Calibri" w:hAnsi="Times New Roman" w:cs="Times New Roman"/>
          <w:sz w:val="26"/>
          <w:szCs w:val="26"/>
          <w:lang w:val="kk-KZ"/>
        </w:rPr>
        <w:t>1</w:t>
      </w:r>
      <w:r w:rsidRPr="00C44F7E">
        <w:rPr>
          <w:rFonts w:ascii="Times New Roman" w:eastAsia="Calibri" w:hAnsi="Times New Roman" w:cs="Times New Roman"/>
          <w:sz w:val="26"/>
          <w:szCs w:val="26"/>
          <w:lang w:val="kk-KZ"/>
        </w:rPr>
        <w:t xml:space="preserve"> млрд. </w:t>
      </w:r>
      <w:r w:rsidR="00613D46" w:rsidRPr="00613D46">
        <w:rPr>
          <w:rFonts w:ascii="Times New Roman" w:eastAsia="Calibri" w:hAnsi="Times New Roman" w:cs="Times New Roman"/>
          <w:sz w:val="26"/>
          <w:szCs w:val="26"/>
          <w:lang w:val="kk-KZ"/>
        </w:rPr>
        <w:t xml:space="preserve">178 млн. 930 </w:t>
      </w:r>
      <w:r w:rsidR="00B816A2" w:rsidRPr="00C44F7E">
        <w:rPr>
          <w:rFonts w:ascii="Times New Roman" w:eastAsia="Calibri" w:hAnsi="Times New Roman" w:cs="Times New Roman"/>
          <w:sz w:val="26"/>
          <w:szCs w:val="26"/>
          <w:lang w:val="kk-KZ"/>
        </w:rPr>
        <w:t>мың теңге</w:t>
      </w:r>
      <w:r w:rsidRPr="00C44F7E">
        <w:rPr>
          <w:rFonts w:ascii="Times New Roman" w:eastAsia="Calibri" w:hAnsi="Times New Roman" w:cs="Times New Roman"/>
          <w:sz w:val="26"/>
          <w:szCs w:val="26"/>
          <w:lang w:val="kk-KZ"/>
        </w:rPr>
        <w:t xml:space="preserve"> жал</w:t>
      </w:r>
      <w:r w:rsidR="00B816A2" w:rsidRPr="00C44F7E">
        <w:rPr>
          <w:rFonts w:ascii="Times New Roman" w:eastAsia="Calibri" w:hAnsi="Times New Roman" w:cs="Times New Roman"/>
          <w:sz w:val="26"/>
          <w:szCs w:val="26"/>
          <w:lang w:val="kk-KZ"/>
        </w:rPr>
        <w:t>п</w:t>
      </w:r>
      <w:r w:rsidRPr="00C44F7E">
        <w:rPr>
          <w:rFonts w:ascii="Times New Roman" w:eastAsia="Calibri" w:hAnsi="Times New Roman" w:cs="Times New Roman"/>
          <w:sz w:val="26"/>
          <w:szCs w:val="26"/>
          <w:lang w:val="kk-KZ"/>
        </w:rPr>
        <w:t xml:space="preserve">ы сомада </w:t>
      </w:r>
      <w:r w:rsidR="00613D46">
        <w:rPr>
          <w:rFonts w:ascii="Times New Roman" w:eastAsia="Calibri" w:hAnsi="Times New Roman" w:cs="Times New Roman"/>
          <w:sz w:val="26"/>
          <w:szCs w:val="26"/>
          <w:lang w:val="kk-KZ"/>
        </w:rPr>
        <w:t xml:space="preserve">2016 жылға арналған </w:t>
      </w:r>
      <w:r w:rsidRPr="00C44F7E">
        <w:rPr>
          <w:rFonts w:ascii="Times New Roman" w:eastAsia="Calibri" w:hAnsi="Times New Roman" w:cs="Times New Roman"/>
          <w:sz w:val="26"/>
          <w:szCs w:val="26"/>
          <w:lang w:val="kk-KZ"/>
        </w:rPr>
        <w:t xml:space="preserve">инвестициялық бағдарлама бекітілді. </w:t>
      </w:r>
      <w:r w:rsidR="00613D46">
        <w:rPr>
          <w:rFonts w:ascii="Times New Roman" w:eastAsia="Calibri" w:hAnsi="Times New Roman" w:cs="Times New Roman"/>
          <w:sz w:val="26"/>
          <w:szCs w:val="26"/>
          <w:lang w:val="kk-KZ"/>
        </w:rPr>
        <w:t xml:space="preserve">Орындалуы 100 пайызды құрады. </w:t>
      </w:r>
    </w:p>
    <w:p w:rsidR="00165DF2" w:rsidRDefault="00613D46" w:rsidP="00165DF2">
      <w:pPr>
        <w:pStyle w:val="a3"/>
        <w:spacing w:after="0" w:line="240" w:lineRule="auto"/>
        <w:ind w:left="0" w:firstLine="709"/>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Бағдарламаны іске асыру жылу желілерін жаңғыртуға, қайта жаңартуға, кәсіпорын активтерін жаңартуға, қолдауға мүмкіндік берді, оның ішінде:    </w:t>
      </w:r>
    </w:p>
    <w:p w:rsidR="00165DF2" w:rsidRDefault="009744E5" w:rsidP="00165DF2">
      <w:pPr>
        <w:pStyle w:val="a3"/>
        <w:spacing w:after="0" w:line="240" w:lineRule="auto"/>
        <w:ind w:left="0" w:firstLine="709"/>
        <w:jc w:val="both"/>
        <w:rPr>
          <w:rFonts w:ascii="Times New Roman" w:eastAsia="Calibri" w:hAnsi="Times New Roman" w:cs="Times New Roman"/>
          <w:sz w:val="26"/>
          <w:szCs w:val="26"/>
          <w:lang w:val="kk-KZ"/>
        </w:rPr>
      </w:pPr>
      <w:r w:rsidRPr="00613D46">
        <w:rPr>
          <w:rFonts w:ascii="Times New Roman" w:eastAsia="Calibri" w:hAnsi="Times New Roman" w:cs="Times New Roman"/>
          <w:bCs/>
          <w:sz w:val="26"/>
          <w:szCs w:val="26"/>
          <w:lang w:val="kk-KZ"/>
        </w:rPr>
        <w:t>Жылу желілерін қайта жаңару</w:t>
      </w:r>
      <w:r w:rsidR="00613D46">
        <w:rPr>
          <w:rFonts w:ascii="Times New Roman" w:eastAsia="Calibri" w:hAnsi="Times New Roman" w:cs="Times New Roman"/>
          <w:bCs/>
          <w:sz w:val="26"/>
          <w:szCs w:val="26"/>
          <w:lang w:val="kk-KZ"/>
        </w:rPr>
        <w:t xml:space="preserve"> және </w:t>
      </w:r>
      <w:r w:rsidRPr="00613D46">
        <w:rPr>
          <w:rFonts w:ascii="Times New Roman" w:eastAsia="Calibri" w:hAnsi="Times New Roman" w:cs="Times New Roman"/>
          <w:bCs/>
          <w:sz w:val="26"/>
          <w:szCs w:val="26"/>
          <w:lang w:val="kk-KZ"/>
        </w:rPr>
        <w:t xml:space="preserve">жаңғырту </w:t>
      </w:r>
      <w:r w:rsidR="009D0FB8" w:rsidRPr="00613D46">
        <w:rPr>
          <w:rFonts w:ascii="Times New Roman" w:eastAsia="Calibri" w:hAnsi="Times New Roman" w:cs="Times New Roman"/>
          <w:sz w:val="26"/>
          <w:szCs w:val="26"/>
          <w:lang w:val="kk-KZ"/>
        </w:rPr>
        <w:t xml:space="preserve">- 1 млрд. </w:t>
      </w:r>
      <w:r w:rsidR="00613D46">
        <w:rPr>
          <w:rFonts w:ascii="Times New Roman" w:eastAsia="Calibri" w:hAnsi="Times New Roman" w:cs="Times New Roman"/>
          <w:sz w:val="26"/>
          <w:szCs w:val="26"/>
          <w:lang w:val="kk-KZ"/>
        </w:rPr>
        <w:t>40</w:t>
      </w:r>
      <w:r w:rsidR="009D0FB8" w:rsidRPr="00613D46">
        <w:rPr>
          <w:rFonts w:ascii="Times New Roman" w:eastAsia="Calibri" w:hAnsi="Times New Roman" w:cs="Times New Roman"/>
          <w:sz w:val="26"/>
          <w:szCs w:val="26"/>
          <w:lang w:val="kk-KZ"/>
        </w:rPr>
        <w:t xml:space="preserve"> млн. </w:t>
      </w:r>
      <w:r w:rsidR="00613D46">
        <w:rPr>
          <w:rFonts w:ascii="Times New Roman" w:eastAsia="Calibri" w:hAnsi="Times New Roman" w:cs="Times New Roman"/>
          <w:sz w:val="26"/>
          <w:szCs w:val="26"/>
          <w:lang w:val="kk-KZ"/>
        </w:rPr>
        <w:t xml:space="preserve">219 </w:t>
      </w:r>
      <w:r w:rsidRPr="00613D46">
        <w:rPr>
          <w:rFonts w:ascii="Times New Roman" w:eastAsia="Calibri" w:hAnsi="Times New Roman" w:cs="Times New Roman"/>
          <w:sz w:val="26"/>
          <w:szCs w:val="26"/>
          <w:lang w:val="kk-KZ"/>
        </w:rPr>
        <w:t>мың теңге</w:t>
      </w:r>
      <w:r w:rsidR="009D0FB8" w:rsidRPr="00613D46">
        <w:rPr>
          <w:rFonts w:ascii="Times New Roman" w:eastAsia="Calibri" w:hAnsi="Times New Roman" w:cs="Times New Roman"/>
          <w:sz w:val="26"/>
          <w:szCs w:val="26"/>
          <w:lang w:val="kk-KZ"/>
        </w:rPr>
        <w:t xml:space="preserve"> (</w:t>
      </w:r>
      <w:r w:rsidRPr="00613D46">
        <w:rPr>
          <w:rFonts w:ascii="Times New Roman" w:eastAsia="Calibri" w:hAnsi="Times New Roman" w:cs="Times New Roman"/>
          <w:sz w:val="26"/>
          <w:szCs w:val="26"/>
          <w:lang w:val="kk-KZ"/>
        </w:rPr>
        <w:t xml:space="preserve">трассаның </w:t>
      </w:r>
      <w:r w:rsidR="00613D46" w:rsidRPr="00613D46">
        <w:rPr>
          <w:rFonts w:ascii="Times New Roman" w:eastAsia="Calibri" w:hAnsi="Times New Roman" w:cs="Times New Roman"/>
          <w:sz w:val="26"/>
          <w:szCs w:val="26"/>
          <w:lang w:val="kk-KZ"/>
        </w:rPr>
        <w:t>5 444</w:t>
      </w:r>
      <w:r w:rsidRPr="00613D46">
        <w:rPr>
          <w:rFonts w:ascii="Times New Roman" w:eastAsia="Calibri" w:hAnsi="Times New Roman" w:cs="Times New Roman"/>
          <w:sz w:val="26"/>
          <w:szCs w:val="26"/>
          <w:lang w:val="kk-KZ"/>
        </w:rPr>
        <w:t xml:space="preserve"> қ.м.</w:t>
      </w:r>
      <w:r w:rsidR="009D0FB8" w:rsidRPr="00613D46">
        <w:rPr>
          <w:rFonts w:ascii="Times New Roman" w:eastAsia="Calibri" w:hAnsi="Times New Roman" w:cs="Times New Roman"/>
          <w:sz w:val="26"/>
          <w:szCs w:val="26"/>
          <w:lang w:val="kk-KZ"/>
        </w:rPr>
        <w:t>)</w:t>
      </w:r>
      <w:r w:rsidR="00613D46">
        <w:rPr>
          <w:rFonts w:ascii="Times New Roman" w:eastAsia="Calibri" w:hAnsi="Times New Roman" w:cs="Times New Roman"/>
          <w:sz w:val="26"/>
          <w:szCs w:val="26"/>
          <w:lang w:val="kk-KZ"/>
        </w:rPr>
        <w:t xml:space="preserve">. </w:t>
      </w:r>
    </w:p>
    <w:p w:rsidR="00165DF2" w:rsidRDefault="009744E5" w:rsidP="00165DF2">
      <w:pPr>
        <w:pStyle w:val="a3"/>
        <w:spacing w:after="0" w:line="240" w:lineRule="auto"/>
        <w:ind w:left="0" w:firstLine="709"/>
        <w:jc w:val="both"/>
        <w:rPr>
          <w:rFonts w:ascii="Times New Roman" w:eastAsia="Calibri" w:hAnsi="Times New Roman" w:cs="Times New Roman"/>
          <w:sz w:val="26"/>
          <w:szCs w:val="26"/>
          <w:lang w:val="kk-KZ"/>
        </w:rPr>
      </w:pPr>
      <w:r w:rsidRPr="00C44F7E">
        <w:rPr>
          <w:rFonts w:ascii="Times New Roman" w:eastAsia="Calibri" w:hAnsi="Times New Roman" w:cs="Times New Roman"/>
          <w:bCs/>
          <w:sz w:val="26"/>
          <w:szCs w:val="26"/>
          <w:lang w:val="kk-KZ"/>
        </w:rPr>
        <w:t>Жабдықтың ескіргенін ауыстыру және жаңасын сатып алу</w:t>
      </w:r>
      <w:r w:rsidRPr="00C44F7E">
        <w:rPr>
          <w:rFonts w:ascii="Times New Roman" w:hAnsi="Times New Roman"/>
          <w:bCs/>
          <w:sz w:val="26"/>
          <w:szCs w:val="26"/>
          <w:lang w:val="kk-KZ"/>
        </w:rPr>
        <w:t xml:space="preserve"> - </w:t>
      </w:r>
      <w:r w:rsidR="00613D46">
        <w:rPr>
          <w:rFonts w:ascii="Times New Roman" w:eastAsia="Calibri" w:hAnsi="Times New Roman" w:cs="Times New Roman"/>
          <w:sz w:val="26"/>
          <w:szCs w:val="26"/>
          <w:lang w:val="kk-KZ"/>
        </w:rPr>
        <w:t>37</w:t>
      </w:r>
      <w:r w:rsidR="009D0FB8" w:rsidRPr="00C44F7E">
        <w:rPr>
          <w:rFonts w:ascii="Times New Roman" w:eastAsia="Calibri" w:hAnsi="Times New Roman" w:cs="Times New Roman"/>
          <w:sz w:val="26"/>
          <w:szCs w:val="26"/>
          <w:lang w:val="kk-KZ"/>
        </w:rPr>
        <w:t xml:space="preserve"> млн. </w:t>
      </w:r>
      <w:r w:rsidR="00613D46">
        <w:rPr>
          <w:rFonts w:ascii="Times New Roman" w:eastAsia="Calibri" w:hAnsi="Times New Roman" w:cs="Times New Roman"/>
          <w:sz w:val="26"/>
          <w:szCs w:val="26"/>
          <w:lang w:val="kk-KZ"/>
        </w:rPr>
        <w:t>513</w:t>
      </w:r>
      <w:r w:rsidRPr="00C44F7E">
        <w:rPr>
          <w:rFonts w:ascii="Times New Roman" w:eastAsia="Calibri" w:hAnsi="Times New Roman" w:cs="Times New Roman"/>
          <w:sz w:val="26"/>
          <w:szCs w:val="26"/>
          <w:lang w:val="kk-KZ"/>
        </w:rPr>
        <w:t xml:space="preserve"> мың теңге. </w:t>
      </w:r>
    </w:p>
    <w:p w:rsidR="00165DF2" w:rsidRDefault="009744E5" w:rsidP="00165DF2">
      <w:pPr>
        <w:pStyle w:val="a3"/>
        <w:spacing w:after="0" w:line="240" w:lineRule="auto"/>
        <w:ind w:left="0" w:firstLine="709"/>
        <w:jc w:val="both"/>
        <w:rPr>
          <w:rFonts w:ascii="Times New Roman" w:eastAsia="Calibri" w:hAnsi="Times New Roman" w:cs="Times New Roman"/>
          <w:sz w:val="26"/>
          <w:szCs w:val="26"/>
          <w:lang w:val="kk-KZ"/>
        </w:rPr>
      </w:pPr>
      <w:r w:rsidRPr="00165DF2">
        <w:rPr>
          <w:rFonts w:ascii="Times New Roman" w:eastAsia="Calibri" w:hAnsi="Times New Roman" w:cs="Times New Roman"/>
          <w:bCs/>
          <w:sz w:val="26"/>
          <w:szCs w:val="26"/>
          <w:lang w:val="kk-KZ"/>
        </w:rPr>
        <w:t>Атқару техникасын сатып алу</w:t>
      </w:r>
      <w:r w:rsidRPr="00165DF2">
        <w:rPr>
          <w:rFonts w:ascii="Times New Roman" w:eastAsia="Calibri" w:hAnsi="Times New Roman" w:cs="Times New Roman"/>
          <w:sz w:val="26"/>
          <w:szCs w:val="26"/>
        </w:rPr>
        <w:t xml:space="preserve"> </w:t>
      </w:r>
      <w:r w:rsidR="009D0FB8" w:rsidRPr="00165DF2">
        <w:rPr>
          <w:rFonts w:ascii="Times New Roman" w:eastAsia="Calibri" w:hAnsi="Times New Roman" w:cs="Times New Roman"/>
          <w:sz w:val="26"/>
          <w:szCs w:val="26"/>
        </w:rPr>
        <w:t xml:space="preserve">- </w:t>
      </w:r>
      <w:r w:rsidR="00613D46" w:rsidRPr="00165DF2">
        <w:rPr>
          <w:rFonts w:ascii="Times New Roman" w:eastAsia="Calibri" w:hAnsi="Times New Roman" w:cs="Times New Roman"/>
          <w:sz w:val="26"/>
          <w:szCs w:val="26"/>
        </w:rPr>
        <w:t xml:space="preserve">10 млн. 77 </w:t>
      </w:r>
      <w:r w:rsidRPr="00165DF2">
        <w:rPr>
          <w:rFonts w:ascii="Times New Roman" w:eastAsia="Calibri" w:hAnsi="Times New Roman" w:cs="Times New Roman"/>
          <w:sz w:val="26"/>
          <w:szCs w:val="26"/>
          <w:lang w:val="kk-KZ"/>
        </w:rPr>
        <w:t>мың теңге</w:t>
      </w:r>
      <w:r w:rsidR="009D0FB8" w:rsidRPr="00165DF2">
        <w:rPr>
          <w:rFonts w:ascii="Times New Roman" w:eastAsia="Calibri" w:hAnsi="Times New Roman" w:cs="Times New Roman"/>
          <w:sz w:val="26"/>
          <w:szCs w:val="26"/>
        </w:rPr>
        <w:t>.</w:t>
      </w:r>
    </w:p>
    <w:p w:rsidR="00165DF2" w:rsidRDefault="009744E5" w:rsidP="00165DF2">
      <w:pPr>
        <w:pStyle w:val="a3"/>
        <w:spacing w:after="0" w:line="240" w:lineRule="auto"/>
        <w:ind w:left="0" w:firstLine="709"/>
        <w:jc w:val="both"/>
        <w:rPr>
          <w:rFonts w:ascii="Times New Roman" w:eastAsia="Calibri" w:hAnsi="Times New Roman" w:cs="Times New Roman"/>
          <w:sz w:val="26"/>
          <w:szCs w:val="26"/>
          <w:lang w:val="kk-KZ"/>
        </w:rPr>
      </w:pPr>
      <w:r w:rsidRPr="00165DF2">
        <w:rPr>
          <w:rFonts w:ascii="Times New Roman" w:eastAsia="Calibri" w:hAnsi="Times New Roman" w:cs="Times New Roman"/>
          <w:bCs/>
          <w:sz w:val="26"/>
          <w:szCs w:val="26"/>
          <w:lang w:val="kk-KZ"/>
        </w:rPr>
        <w:t xml:space="preserve">Құралдар мен жүйелерді сатып алу </w:t>
      </w:r>
      <w:r w:rsidR="009D0FB8" w:rsidRPr="00165DF2">
        <w:rPr>
          <w:rFonts w:ascii="Times New Roman" w:eastAsia="Calibri" w:hAnsi="Times New Roman" w:cs="Times New Roman"/>
          <w:sz w:val="26"/>
          <w:szCs w:val="26"/>
          <w:lang w:val="kk-KZ"/>
        </w:rPr>
        <w:t xml:space="preserve">- </w:t>
      </w:r>
      <w:r w:rsidR="00613D46" w:rsidRPr="00165DF2">
        <w:rPr>
          <w:rFonts w:ascii="Times New Roman" w:eastAsia="Calibri" w:hAnsi="Times New Roman" w:cs="Times New Roman"/>
          <w:sz w:val="26"/>
          <w:szCs w:val="26"/>
          <w:lang w:val="kk-KZ"/>
        </w:rPr>
        <w:t xml:space="preserve">1 млн. 102 </w:t>
      </w:r>
      <w:r w:rsidRPr="00165DF2">
        <w:rPr>
          <w:rFonts w:ascii="Times New Roman" w:eastAsia="Calibri" w:hAnsi="Times New Roman" w:cs="Times New Roman"/>
          <w:sz w:val="26"/>
          <w:szCs w:val="26"/>
          <w:lang w:val="kk-KZ"/>
        </w:rPr>
        <w:t>мың теңге.</w:t>
      </w:r>
    </w:p>
    <w:p w:rsidR="009D0FB8" w:rsidRPr="00165DF2" w:rsidRDefault="009744E5" w:rsidP="00165DF2">
      <w:pPr>
        <w:pStyle w:val="a3"/>
        <w:spacing w:after="0" w:line="240" w:lineRule="auto"/>
        <w:ind w:left="0" w:firstLine="709"/>
        <w:jc w:val="both"/>
        <w:rPr>
          <w:rFonts w:ascii="Times New Roman" w:eastAsia="Calibri" w:hAnsi="Times New Roman" w:cs="Times New Roman"/>
          <w:sz w:val="26"/>
          <w:szCs w:val="26"/>
          <w:lang w:val="kk-KZ"/>
        </w:rPr>
      </w:pPr>
      <w:r w:rsidRPr="00165DF2">
        <w:rPr>
          <w:rFonts w:ascii="Times New Roman" w:eastAsia="Calibri" w:hAnsi="Times New Roman" w:cs="Times New Roman"/>
          <w:bCs/>
          <w:sz w:val="26"/>
          <w:szCs w:val="26"/>
          <w:lang w:val="kk-KZ"/>
        </w:rPr>
        <w:t xml:space="preserve">Көлік және арнайы </w:t>
      </w:r>
      <w:r w:rsidRPr="00165DF2">
        <w:rPr>
          <w:rFonts w:ascii="Times New Roman" w:hAnsi="Times New Roman"/>
          <w:bCs/>
          <w:sz w:val="26"/>
          <w:szCs w:val="26"/>
          <w:lang w:val="kk-KZ"/>
        </w:rPr>
        <w:t xml:space="preserve">арнайы </w:t>
      </w:r>
      <w:r w:rsidRPr="00165DF2">
        <w:rPr>
          <w:rFonts w:ascii="Times New Roman" w:eastAsia="Calibri" w:hAnsi="Times New Roman" w:cs="Times New Roman"/>
          <w:bCs/>
          <w:sz w:val="26"/>
          <w:szCs w:val="26"/>
          <w:lang w:val="kk-KZ"/>
        </w:rPr>
        <w:t xml:space="preserve">механизмдерді сатып алу </w:t>
      </w:r>
      <w:r w:rsidR="009D0FB8" w:rsidRPr="00165DF2">
        <w:rPr>
          <w:rFonts w:ascii="Times New Roman" w:eastAsia="Calibri" w:hAnsi="Times New Roman" w:cs="Times New Roman"/>
          <w:sz w:val="26"/>
          <w:szCs w:val="26"/>
          <w:lang w:val="kk-KZ"/>
        </w:rPr>
        <w:t xml:space="preserve">- </w:t>
      </w:r>
      <w:r w:rsidR="00613D46" w:rsidRPr="00165DF2">
        <w:rPr>
          <w:rFonts w:ascii="Times New Roman" w:eastAsia="Calibri" w:hAnsi="Times New Roman" w:cs="Times New Roman"/>
          <w:sz w:val="26"/>
          <w:szCs w:val="26"/>
          <w:lang w:val="kk-KZ"/>
        </w:rPr>
        <w:t xml:space="preserve">90 млн. 19 </w:t>
      </w:r>
      <w:r w:rsidRPr="00165DF2">
        <w:rPr>
          <w:rFonts w:ascii="Times New Roman" w:eastAsia="Calibri" w:hAnsi="Times New Roman" w:cs="Times New Roman"/>
          <w:sz w:val="26"/>
          <w:szCs w:val="26"/>
          <w:lang w:val="kk-KZ"/>
        </w:rPr>
        <w:t>мың теңге</w:t>
      </w:r>
      <w:r w:rsidR="009D0FB8" w:rsidRPr="00165DF2">
        <w:rPr>
          <w:rFonts w:ascii="Times New Roman" w:eastAsia="Calibri" w:hAnsi="Times New Roman" w:cs="Times New Roman"/>
          <w:sz w:val="26"/>
          <w:szCs w:val="26"/>
          <w:lang w:val="kk-KZ"/>
        </w:rPr>
        <w:t>.</w:t>
      </w:r>
    </w:p>
    <w:p w:rsidR="00165DF2" w:rsidRDefault="00165DF2" w:rsidP="00165DF2">
      <w:pPr>
        <w:spacing w:after="0" w:line="240" w:lineRule="auto"/>
        <w:jc w:val="both"/>
        <w:rPr>
          <w:rFonts w:ascii="Times New Roman" w:eastAsia="Calibri" w:hAnsi="Times New Roman" w:cs="Times New Roman"/>
          <w:sz w:val="26"/>
          <w:szCs w:val="26"/>
          <w:lang w:val="kk-KZ"/>
        </w:rPr>
      </w:pPr>
    </w:p>
    <w:p w:rsidR="00345ECF" w:rsidRPr="00C44F7E" w:rsidRDefault="00345ECF" w:rsidP="00165DF2">
      <w:pPr>
        <w:spacing w:after="0" w:line="240" w:lineRule="auto"/>
        <w:ind w:firstLine="709"/>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Қоғам инвестициялық бағдарламасының орындалған іс-шараларының нәтижелері бойынша </w:t>
      </w:r>
      <w:r w:rsidR="00F6636B">
        <w:rPr>
          <w:rFonts w:ascii="Times New Roman" w:eastAsia="Calibri" w:hAnsi="Times New Roman" w:cs="Times New Roman"/>
          <w:sz w:val="26"/>
          <w:szCs w:val="26"/>
          <w:lang w:val="kk-KZ"/>
        </w:rPr>
        <w:t>мыналарға қол жеткіз</w:t>
      </w:r>
      <w:r w:rsidR="00FA4DB3" w:rsidRPr="00C44F7E">
        <w:rPr>
          <w:rFonts w:ascii="Times New Roman" w:eastAsia="Calibri" w:hAnsi="Times New Roman" w:cs="Times New Roman"/>
          <w:sz w:val="26"/>
          <w:szCs w:val="26"/>
          <w:lang w:val="kk-KZ"/>
        </w:rPr>
        <w:t xml:space="preserve">ді: </w:t>
      </w:r>
    </w:p>
    <w:p w:rsidR="00FA4DB3" w:rsidRPr="00C44F7E" w:rsidRDefault="00141398" w:rsidP="009D0FB8">
      <w:pPr>
        <w:pStyle w:val="a3"/>
        <w:numPr>
          <w:ilvl w:val="2"/>
          <w:numId w:val="2"/>
        </w:numPr>
        <w:spacing w:after="0" w:line="240" w:lineRule="auto"/>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авариялық істен ажырату</w:t>
      </w:r>
      <w:r w:rsidR="00FA4DB3" w:rsidRPr="00C44F7E">
        <w:rPr>
          <w:rFonts w:ascii="Times New Roman" w:eastAsia="Calibri" w:hAnsi="Times New Roman" w:cs="Times New Roman"/>
          <w:sz w:val="26"/>
          <w:szCs w:val="26"/>
          <w:lang w:val="kk-KZ"/>
        </w:rPr>
        <w:t xml:space="preserve">лардың және жылумен жабдықтау сапасына шағымдардың болмауы;  </w:t>
      </w:r>
    </w:p>
    <w:p w:rsidR="009D0FB8" w:rsidRPr="00C44F7E" w:rsidRDefault="00FA4DB3" w:rsidP="00FA4DB3">
      <w:pPr>
        <w:pStyle w:val="a3"/>
        <w:numPr>
          <w:ilvl w:val="2"/>
          <w:numId w:val="2"/>
        </w:numPr>
        <w:spacing w:after="0" w:line="240" w:lineRule="auto"/>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табиғи тозудың 1,0 пайызға төмендеуі </w:t>
      </w:r>
      <w:r w:rsidR="009D0FB8" w:rsidRPr="00C44F7E">
        <w:rPr>
          <w:rFonts w:ascii="Times New Roman" w:eastAsia="Calibri" w:hAnsi="Times New Roman" w:cs="Times New Roman"/>
          <w:sz w:val="26"/>
          <w:szCs w:val="26"/>
          <w:lang w:val="kk-KZ"/>
        </w:rPr>
        <w:t>(</w:t>
      </w:r>
      <w:r w:rsidRPr="00C44F7E">
        <w:rPr>
          <w:rFonts w:ascii="Times New Roman" w:eastAsia="Calibri" w:hAnsi="Times New Roman" w:cs="Times New Roman"/>
          <w:sz w:val="26"/>
          <w:szCs w:val="26"/>
          <w:lang w:val="kk-KZ"/>
        </w:rPr>
        <w:t xml:space="preserve">орташа табиғи тозу </w:t>
      </w:r>
      <w:r w:rsidR="009D0FB8" w:rsidRPr="00C44F7E">
        <w:rPr>
          <w:rFonts w:ascii="Times New Roman" w:eastAsia="Calibri" w:hAnsi="Times New Roman" w:cs="Times New Roman"/>
          <w:sz w:val="26"/>
          <w:szCs w:val="26"/>
          <w:lang w:val="kk-KZ"/>
        </w:rPr>
        <w:t>58,2</w:t>
      </w:r>
      <w:r w:rsidRPr="00C44F7E">
        <w:rPr>
          <w:rFonts w:ascii="Times New Roman" w:eastAsia="Calibri" w:hAnsi="Times New Roman" w:cs="Times New Roman"/>
          <w:sz w:val="26"/>
          <w:szCs w:val="26"/>
          <w:lang w:val="kk-KZ"/>
        </w:rPr>
        <w:t xml:space="preserve"> пайызды құрайды</w:t>
      </w:r>
      <w:r w:rsidR="009D0FB8" w:rsidRPr="00C44F7E">
        <w:rPr>
          <w:rFonts w:ascii="Times New Roman" w:eastAsia="Calibri" w:hAnsi="Times New Roman" w:cs="Times New Roman"/>
          <w:sz w:val="26"/>
          <w:szCs w:val="26"/>
          <w:lang w:val="kk-KZ"/>
        </w:rPr>
        <w:t>);</w:t>
      </w:r>
    </w:p>
    <w:p w:rsidR="00FA4DB3" w:rsidRPr="00C44F7E" w:rsidRDefault="00141398" w:rsidP="009D0FB8">
      <w:pPr>
        <w:pStyle w:val="a3"/>
        <w:numPr>
          <w:ilvl w:val="2"/>
          <w:numId w:val="2"/>
        </w:numPr>
        <w:spacing w:after="0" w:line="240" w:lineRule="auto"/>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арнайы техниканы</w:t>
      </w:r>
      <w:r w:rsidR="00FA4DB3" w:rsidRPr="00C44F7E">
        <w:rPr>
          <w:rFonts w:ascii="Times New Roman" w:eastAsia="Calibri" w:hAnsi="Times New Roman" w:cs="Times New Roman"/>
          <w:sz w:val="26"/>
          <w:szCs w:val="26"/>
          <w:lang w:val="kk-KZ"/>
        </w:rPr>
        <w:t xml:space="preserve"> жалға алу шығындарының </w:t>
      </w:r>
      <w:r w:rsidR="00F6636B" w:rsidRPr="00F6636B">
        <w:rPr>
          <w:rFonts w:ascii="Times New Roman" w:eastAsia="Calibri" w:hAnsi="Times New Roman" w:cs="Times New Roman"/>
          <w:sz w:val="26"/>
          <w:szCs w:val="26"/>
          <w:lang w:val="kk-KZ"/>
        </w:rPr>
        <w:t xml:space="preserve">6 960 </w:t>
      </w:r>
      <w:r w:rsidR="00FA4DB3" w:rsidRPr="00C44F7E">
        <w:rPr>
          <w:rFonts w:ascii="Times New Roman" w:eastAsia="Calibri" w:hAnsi="Times New Roman" w:cs="Times New Roman"/>
          <w:sz w:val="26"/>
          <w:szCs w:val="26"/>
          <w:lang w:val="kk-KZ"/>
        </w:rPr>
        <w:t xml:space="preserve">мың теңгеге азаюы; </w:t>
      </w:r>
    </w:p>
    <w:p w:rsidR="00FA4DB3" w:rsidRPr="00F6636B" w:rsidRDefault="00FA4DB3" w:rsidP="00F6636B">
      <w:pPr>
        <w:pStyle w:val="a3"/>
        <w:numPr>
          <w:ilvl w:val="2"/>
          <w:numId w:val="2"/>
        </w:numPr>
        <w:spacing w:after="0" w:line="240" w:lineRule="auto"/>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тасымалдау кезінде жылу энергиясының нормативтік ысыраптарының </w:t>
      </w:r>
      <w:r w:rsidR="00F6636B">
        <w:rPr>
          <w:rFonts w:ascii="Times New Roman" w:eastAsia="Calibri" w:hAnsi="Times New Roman" w:cs="Times New Roman"/>
          <w:sz w:val="26"/>
          <w:szCs w:val="26"/>
          <w:lang w:val="kk-KZ"/>
        </w:rPr>
        <w:t xml:space="preserve"> 0,3 </w:t>
      </w:r>
      <w:r w:rsidRPr="00C44F7E">
        <w:rPr>
          <w:rFonts w:ascii="Times New Roman" w:eastAsia="Calibri" w:hAnsi="Times New Roman" w:cs="Times New Roman"/>
          <w:sz w:val="26"/>
          <w:szCs w:val="26"/>
          <w:lang w:val="kk-KZ"/>
        </w:rPr>
        <w:t xml:space="preserve">пайызға азаюы </w:t>
      </w:r>
      <w:r w:rsidRPr="00C44F7E">
        <w:rPr>
          <w:rFonts w:ascii="Times New Roman" w:eastAsia="Calibri" w:hAnsi="Times New Roman" w:cs="Times New Roman"/>
          <w:i/>
          <w:sz w:val="26"/>
          <w:szCs w:val="26"/>
          <w:lang w:val="kk-KZ"/>
        </w:rPr>
        <w:t xml:space="preserve">(нормативтік-техникалық ысыраптардың бекітілген пайызы </w:t>
      </w:r>
      <w:r w:rsidR="00F6636B" w:rsidRPr="00F6636B">
        <w:rPr>
          <w:rFonts w:ascii="Times New Roman" w:eastAsia="Calibri" w:hAnsi="Times New Roman" w:cs="Times New Roman"/>
          <w:i/>
          <w:sz w:val="26"/>
          <w:szCs w:val="26"/>
          <w:lang w:val="kk-KZ"/>
        </w:rPr>
        <w:t>13,77</w:t>
      </w:r>
      <w:r w:rsidR="00F6636B">
        <w:rPr>
          <w:rFonts w:ascii="Times New Roman" w:eastAsia="Calibri" w:hAnsi="Times New Roman" w:cs="Times New Roman"/>
          <w:i/>
          <w:sz w:val="26"/>
          <w:szCs w:val="26"/>
          <w:lang w:val="kk-KZ"/>
        </w:rPr>
        <w:t xml:space="preserve"> </w:t>
      </w:r>
      <w:r w:rsidRPr="00C44F7E">
        <w:rPr>
          <w:rFonts w:ascii="Times New Roman" w:eastAsia="Calibri" w:hAnsi="Times New Roman" w:cs="Times New Roman"/>
          <w:i/>
          <w:sz w:val="26"/>
          <w:szCs w:val="26"/>
          <w:lang w:val="kk-KZ"/>
        </w:rPr>
        <w:t>% болған кезде, іс жүзінде – 13,</w:t>
      </w:r>
      <w:r w:rsidR="00F6636B">
        <w:rPr>
          <w:rFonts w:ascii="Times New Roman" w:eastAsia="Calibri" w:hAnsi="Times New Roman" w:cs="Times New Roman"/>
          <w:i/>
          <w:sz w:val="26"/>
          <w:szCs w:val="26"/>
          <w:lang w:val="kk-KZ"/>
        </w:rPr>
        <w:t>5</w:t>
      </w:r>
      <w:r w:rsidRPr="00C44F7E">
        <w:rPr>
          <w:rFonts w:ascii="Times New Roman" w:eastAsia="Calibri" w:hAnsi="Times New Roman" w:cs="Times New Roman"/>
          <w:i/>
          <w:sz w:val="26"/>
          <w:szCs w:val="26"/>
          <w:lang w:val="kk-KZ"/>
        </w:rPr>
        <w:t>%).</w:t>
      </w:r>
      <w:r w:rsidR="00141398" w:rsidRPr="00C44F7E">
        <w:rPr>
          <w:rFonts w:ascii="Times New Roman" w:eastAsia="Calibri" w:hAnsi="Times New Roman" w:cs="Times New Roman"/>
          <w:i/>
          <w:sz w:val="26"/>
          <w:szCs w:val="26"/>
          <w:lang w:val="kk-KZ"/>
        </w:rPr>
        <w:t xml:space="preserve"> </w:t>
      </w:r>
      <w:r w:rsidRPr="00C44F7E">
        <w:rPr>
          <w:rFonts w:ascii="Times New Roman" w:eastAsia="Calibri" w:hAnsi="Times New Roman" w:cs="Times New Roman"/>
          <w:sz w:val="26"/>
          <w:szCs w:val="26"/>
          <w:lang w:val="kk-KZ"/>
        </w:rPr>
        <w:t xml:space="preserve">Жылу ысыраптары </w:t>
      </w:r>
      <w:r w:rsidR="00F6636B">
        <w:rPr>
          <w:rFonts w:ascii="Times New Roman" w:eastAsia="Calibri" w:hAnsi="Times New Roman" w:cs="Times New Roman"/>
          <w:sz w:val="26"/>
          <w:szCs w:val="26"/>
          <w:lang w:val="kk-KZ"/>
        </w:rPr>
        <w:t xml:space="preserve">                4 мың </w:t>
      </w:r>
      <w:r w:rsidR="00F6636B" w:rsidRPr="00F6636B">
        <w:rPr>
          <w:rFonts w:ascii="Times New Roman" w:eastAsia="Calibri" w:hAnsi="Times New Roman" w:cs="Times New Roman"/>
          <w:sz w:val="26"/>
          <w:szCs w:val="26"/>
          <w:lang w:val="kk-KZ"/>
        </w:rPr>
        <w:t>423</w:t>
      </w:r>
      <w:r w:rsidRPr="00F6636B">
        <w:rPr>
          <w:rFonts w:ascii="Times New Roman" w:eastAsia="Calibri" w:hAnsi="Times New Roman" w:cs="Times New Roman"/>
          <w:sz w:val="26"/>
          <w:szCs w:val="26"/>
          <w:lang w:val="kk-KZ"/>
        </w:rPr>
        <w:t xml:space="preserve"> Гкал қысқарды, экономикалық нәтиже ҚҚС-сыз </w:t>
      </w:r>
      <w:r w:rsidR="00F6636B">
        <w:rPr>
          <w:rFonts w:ascii="Times New Roman" w:eastAsia="Calibri" w:hAnsi="Times New Roman" w:cs="Times New Roman"/>
          <w:sz w:val="26"/>
          <w:szCs w:val="26"/>
          <w:lang w:val="kk-KZ"/>
        </w:rPr>
        <w:t xml:space="preserve">                    </w:t>
      </w:r>
      <w:r w:rsidR="00F6636B" w:rsidRPr="00F6636B">
        <w:rPr>
          <w:rFonts w:ascii="Times New Roman" w:eastAsia="Calibri" w:hAnsi="Times New Roman" w:cs="Times New Roman"/>
          <w:sz w:val="26"/>
          <w:szCs w:val="26"/>
          <w:lang w:val="kk-KZ"/>
        </w:rPr>
        <w:t xml:space="preserve">6 млн. 563 </w:t>
      </w:r>
      <w:r w:rsidRPr="00F6636B">
        <w:rPr>
          <w:rFonts w:ascii="Times New Roman" w:eastAsia="Calibri" w:hAnsi="Times New Roman" w:cs="Times New Roman"/>
          <w:sz w:val="26"/>
          <w:szCs w:val="26"/>
          <w:lang w:val="kk-KZ"/>
        </w:rPr>
        <w:t xml:space="preserve"> мың теңгені құрады; </w:t>
      </w:r>
    </w:p>
    <w:p w:rsidR="00F6636B" w:rsidRDefault="00352AF8" w:rsidP="00352AF8">
      <w:pPr>
        <w:pStyle w:val="a3"/>
        <w:spacing w:after="0" w:line="240" w:lineRule="auto"/>
        <w:ind w:left="0" w:firstLine="709"/>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Бүгінгі күні Қоғам 2015-2019 жылдарға арналған </w:t>
      </w:r>
      <w:r w:rsidRPr="00352AF8">
        <w:rPr>
          <w:rFonts w:ascii="Times New Roman" w:eastAsia="Calibri" w:hAnsi="Times New Roman" w:cs="Times New Roman"/>
          <w:sz w:val="26"/>
          <w:szCs w:val="26"/>
          <w:lang w:val="kk-KZ"/>
        </w:rPr>
        <w:t>«Нұрлы жол»</w:t>
      </w:r>
      <w:r>
        <w:rPr>
          <w:rFonts w:ascii="Times New Roman" w:eastAsia="Calibri" w:hAnsi="Times New Roman" w:cs="Times New Roman"/>
          <w:sz w:val="26"/>
          <w:szCs w:val="26"/>
          <w:lang w:val="kk-KZ"/>
        </w:rPr>
        <w:t xml:space="preserve"> инфрақұрылымды дамытудың мемлекеттік бағдарламасын іске асырады. Аталған бағдарлама 4,5-кірмелердің жылумен жабдықтау объектілерінің құрылысын көздейді. </w:t>
      </w:r>
    </w:p>
    <w:p w:rsidR="00352AF8" w:rsidRDefault="00352AF8" w:rsidP="00352AF8">
      <w:pPr>
        <w:pStyle w:val="a3"/>
        <w:spacing w:after="0" w:line="240" w:lineRule="auto"/>
        <w:ind w:left="0" w:firstLine="709"/>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2015 жылы инвестициялық салымдар </w:t>
      </w:r>
      <w:r w:rsidRPr="00352AF8">
        <w:rPr>
          <w:rFonts w:ascii="Times New Roman" w:eastAsia="Calibri" w:hAnsi="Times New Roman" w:cs="Times New Roman"/>
          <w:sz w:val="26"/>
          <w:szCs w:val="26"/>
          <w:lang w:val="kk-KZ"/>
        </w:rPr>
        <w:t xml:space="preserve">6 млрд. 888 млн. 204 </w:t>
      </w:r>
      <w:r>
        <w:rPr>
          <w:rFonts w:ascii="Times New Roman" w:eastAsia="Calibri" w:hAnsi="Times New Roman" w:cs="Times New Roman"/>
          <w:sz w:val="26"/>
          <w:szCs w:val="26"/>
          <w:lang w:val="kk-KZ"/>
        </w:rPr>
        <w:t xml:space="preserve">мың теңгені құрады. Құбырдың </w:t>
      </w:r>
      <w:r w:rsidRPr="00352AF8">
        <w:rPr>
          <w:rFonts w:ascii="Times New Roman" w:eastAsia="Calibri" w:hAnsi="Times New Roman" w:cs="Times New Roman"/>
          <w:sz w:val="26"/>
          <w:szCs w:val="26"/>
          <w:lang w:val="kk-KZ"/>
        </w:rPr>
        <w:t xml:space="preserve">17 045 </w:t>
      </w:r>
      <w:r>
        <w:rPr>
          <w:rFonts w:ascii="Times New Roman" w:eastAsia="Calibri" w:hAnsi="Times New Roman" w:cs="Times New Roman"/>
          <w:sz w:val="26"/>
          <w:szCs w:val="26"/>
          <w:lang w:val="kk-KZ"/>
        </w:rPr>
        <w:t xml:space="preserve">қ.м. салынды. </w:t>
      </w:r>
    </w:p>
    <w:p w:rsidR="00352AF8" w:rsidRPr="00352AF8" w:rsidRDefault="00352AF8" w:rsidP="00352AF8">
      <w:pPr>
        <w:pStyle w:val="a3"/>
        <w:spacing w:after="0" w:line="240" w:lineRule="auto"/>
        <w:ind w:left="0" w:firstLine="709"/>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2016 жылы бағдарламаны іске асыруға </w:t>
      </w:r>
      <w:r w:rsidRPr="00352AF8">
        <w:rPr>
          <w:rFonts w:ascii="Times New Roman" w:eastAsia="Calibri" w:hAnsi="Times New Roman" w:cs="Times New Roman"/>
          <w:sz w:val="26"/>
          <w:szCs w:val="26"/>
          <w:lang w:val="kk-KZ"/>
        </w:rPr>
        <w:t xml:space="preserve">26 млрд. 78 млн. 673 </w:t>
      </w:r>
      <w:r>
        <w:rPr>
          <w:rFonts w:ascii="Times New Roman" w:eastAsia="Calibri" w:hAnsi="Times New Roman" w:cs="Times New Roman"/>
          <w:sz w:val="26"/>
          <w:szCs w:val="26"/>
          <w:lang w:val="kk-KZ"/>
        </w:rPr>
        <w:t>мың теңге бағытталды. Құбырдың</w:t>
      </w:r>
      <w:r w:rsidR="001D52C5">
        <w:rPr>
          <w:rFonts w:ascii="Times New Roman" w:eastAsia="Calibri" w:hAnsi="Times New Roman" w:cs="Times New Roman"/>
          <w:sz w:val="26"/>
          <w:szCs w:val="26"/>
          <w:lang w:val="kk-KZ"/>
        </w:rPr>
        <w:t xml:space="preserve"> </w:t>
      </w:r>
      <w:r w:rsidR="001D52C5" w:rsidRPr="001D52C5">
        <w:rPr>
          <w:rFonts w:ascii="Times New Roman" w:eastAsia="Calibri" w:hAnsi="Times New Roman" w:cs="Times New Roman"/>
          <w:sz w:val="26"/>
          <w:szCs w:val="26"/>
          <w:lang w:val="kk-KZ"/>
        </w:rPr>
        <w:t>53 038</w:t>
      </w:r>
      <w:r w:rsidR="001D52C5">
        <w:rPr>
          <w:rFonts w:ascii="Times New Roman" w:eastAsia="Calibri" w:hAnsi="Times New Roman" w:cs="Times New Roman"/>
          <w:sz w:val="26"/>
          <w:szCs w:val="26"/>
          <w:lang w:val="kk-KZ"/>
        </w:rPr>
        <w:t xml:space="preserve"> қ.м. салынды, </w:t>
      </w:r>
      <w:r w:rsidR="001D52C5" w:rsidRPr="001D52C5">
        <w:rPr>
          <w:rFonts w:ascii="Times New Roman" w:eastAsia="Calibri" w:hAnsi="Times New Roman" w:cs="Times New Roman"/>
          <w:sz w:val="26"/>
          <w:szCs w:val="26"/>
          <w:lang w:val="kk-KZ"/>
        </w:rPr>
        <w:t>№15,16,17</w:t>
      </w:r>
      <w:r w:rsidR="001D52C5">
        <w:rPr>
          <w:rFonts w:ascii="Times New Roman" w:eastAsia="Calibri" w:hAnsi="Times New Roman" w:cs="Times New Roman"/>
          <w:sz w:val="26"/>
          <w:szCs w:val="26"/>
          <w:lang w:val="kk-KZ"/>
        </w:rPr>
        <w:t xml:space="preserve"> сорғы станциялары салынды. </w:t>
      </w:r>
      <w:r w:rsidR="001D52C5" w:rsidRPr="001D52C5">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 xml:space="preserve">   </w:t>
      </w:r>
    </w:p>
    <w:p w:rsidR="00F6636B" w:rsidRDefault="00F6636B" w:rsidP="00F6636B">
      <w:pPr>
        <w:pStyle w:val="a3"/>
        <w:spacing w:after="0" w:line="240" w:lineRule="auto"/>
        <w:ind w:left="1080"/>
        <w:jc w:val="both"/>
        <w:rPr>
          <w:rFonts w:ascii="Times New Roman" w:eastAsia="Calibri" w:hAnsi="Times New Roman" w:cs="Times New Roman"/>
          <w:sz w:val="26"/>
          <w:szCs w:val="26"/>
          <w:lang w:val="kk-KZ"/>
        </w:rPr>
      </w:pPr>
    </w:p>
    <w:p w:rsidR="00C50395" w:rsidRDefault="009D0FB8" w:rsidP="001D52C5">
      <w:pPr>
        <w:pStyle w:val="a3"/>
        <w:numPr>
          <w:ilvl w:val="0"/>
          <w:numId w:val="1"/>
        </w:numPr>
        <w:spacing w:after="0" w:line="240" w:lineRule="auto"/>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«Астана-Теплотранзит»</w:t>
      </w:r>
      <w:r w:rsidR="00FA4DB3" w:rsidRPr="00C44F7E">
        <w:rPr>
          <w:rFonts w:ascii="Times New Roman" w:eastAsia="Calibri" w:hAnsi="Times New Roman" w:cs="Times New Roman"/>
          <w:b/>
          <w:sz w:val="26"/>
          <w:szCs w:val="26"/>
          <w:lang w:val="kk-KZ"/>
        </w:rPr>
        <w:t xml:space="preserve"> АҚ қызметінің </w:t>
      </w:r>
    </w:p>
    <w:p w:rsidR="009D0FB8" w:rsidRPr="00C44F7E" w:rsidRDefault="00FA4DB3" w:rsidP="00C50395">
      <w:pPr>
        <w:pStyle w:val="a3"/>
        <w:spacing w:after="0" w:line="240" w:lineRule="auto"/>
        <w:ind w:left="360"/>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негізгі қаржы-экономикалық көрсеткіштері</w:t>
      </w:r>
    </w:p>
    <w:p w:rsidR="004973ED" w:rsidRPr="00C44F7E" w:rsidRDefault="008B2722" w:rsidP="004973ED">
      <w:pPr>
        <w:pStyle w:val="a3"/>
        <w:spacing w:after="0" w:line="240" w:lineRule="auto"/>
        <w:ind w:left="0"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201</w:t>
      </w:r>
      <w:r w:rsidR="00C50395">
        <w:rPr>
          <w:rFonts w:ascii="Times New Roman" w:eastAsia="Calibri" w:hAnsi="Times New Roman" w:cs="Times New Roman"/>
          <w:sz w:val="26"/>
          <w:szCs w:val="26"/>
          <w:lang w:val="kk-KZ"/>
        </w:rPr>
        <w:t>6</w:t>
      </w:r>
      <w:r w:rsidRPr="00C44F7E">
        <w:rPr>
          <w:rFonts w:ascii="Times New Roman" w:eastAsia="Calibri" w:hAnsi="Times New Roman" w:cs="Times New Roman"/>
          <w:sz w:val="26"/>
          <w:szCs w:val="26"/>
          <w:lang w:val="kk-KZ"/>
        </w:rPr>
        <w:t xml:space="preserve"> жылғы негізгі қызмет бойынша табыс </w:t>
      </w:r>
      <w:r w:rsidR="0009755A">
        <w:rPr>
          <w:rFonts w:ascii="Times New Roman" w:eastAsia="Calibri" w:hAnsi="Times New Roman" w:cs="Times New Roman"/>
          <w:sz w:val="26"/>
          <w:szCs w:val="26"/>
          <w:lang w:val="kk-KZ"/>
        </w:rPr>
        <w:t>5</w:t>
      </w:r>
      <w:r w:rsidRPr="00C44F7E">
        <w:rPr>
          <w:rFonts w:ascii="Times New Roman" w:eastAsia="Calibri" w:hAnsi="Times New Roman" w:cs="Times New Roman"/>
          <w:sz w:val="26"/>
          <w:szCs w:val="26"/>
          <w:lang w:val="kk-KZ"/>
        </w:rPr>
        <w:t> мл</w:t>
      </w:r>
      <w:r w:rsidR="00DB0E8B" w:rsidRPr="00C44F7E">
        <w:rPr>
          <w:rFonts w:ascii="Times New Roman" w:eastAsia="Calibri" w:hAnsi="Times New Roman" w:cs="Times New Roman"/>
          <w:sz w:val="26"/>
          <w:szCs w:val="26"/>
          <w:lang w:val="kk-KZ"/>
        </w:rPr>
        <w:t>рд</w:t>
      </w:r>
      <w:r w:rsidRPr="00C44F7E">
        <w:rPr>
          <w:rFonts w:ascii="Times New Roman" w:eastAsia="Calibri" w:hAnsi="Times New Roman" w:cs="Times New Roman"/>
          <w:sz w:val="26"/>
          <w:szCs w:val="26"/>
          <w:lang w:val="kk-KZ"/>
        </w:rPr>
        <w:t xml:space="preserve">. </w:t>
      </w:r>
      <w:r w:rsidR="0009755A">
        <w:rPr>
          <w:rFonts w:ascii="Times New Roman" w:eastAsia="Calibri" w:hAnsi="Times New Roman" w:cs="Times New Roman"/>
          <w:sz w:val="26"/>
          <w:szCs w:val="26"/>
          <w:lang w:val="kk-KZ"/>
        </w:rPr>
        <w:t>489</w:t>
      </w:r>
      <w:r w:rsidRPr="00C44F7E">
        <w:rPr>
          <w:rFonts w:ascii="Times New Roman" w:eastAsia="Calibri" w:hAnsi="Times New Roman" w:cs="Times New Roman"/>
          <w:sz w:val="26"/>
          <w:szCs w:val="26"/>
          <w:lang w:val="kk-KZ"/>
        </w:rPr>
        <w:t xml:space="preserve"> мың теңгені құрады. Шығыстар - </w:t>
      </w:r>
      <w:r w:rsidR="0009755A">
        <w:rPr>
          <w:rFonts w:ascii="Times New Roman" w:eastAsia="Calibri" w:hAnsi="Times New Roman" w:cs="Times New Roman"/>
          <w:sz w:val="26"/>
          <w:szCs w:val="26"/>
          <w:lang w:val="kk-KZ"/>
        </w:rPr>
        <w:t>5</w:t>
      </w:r>
      <w:r w:rsidRPr="00C44F7E">
        <w:rPr>
          <w:rFonts w:ascii="Times New Roman" w:eastAsia="Calibri" w:hAnsi="Times New Roman" w:cs="Times New Roman"/>
          <w:sz w:val="26"/>
          <w:szCs w:val="26"/>
          <w:lang w:val="kk-KZ"/>
        </w:rPr>
        <w:t xml:space="preserve"> мл</w:t>
      </w:r>
      <w:r w:rsidR="00DB0E8B" w:rsidRPr="00C44F7E">
        <w:rPr>
          <w:rFonts w:ascii="Times New Roman" w:eastAsia="Calibri" w:hAnsi="Times New Roman" w:cs="Times New Roman"/>
          <w:sz w:val="26"/>
          <w:szCs w:val="26"/>
          <w:lang w:val="kk-KZ"/>
        </w:rPr>
        <w:t>рд</w:t>
      </w:r>
      <w:r w:rsidRPr="00C44F7E">
        <w:rPr>
          <w:rFonts w:ascii="Times New Roman" w:eastAsia="Calibri" w:hAnsi="Times New Roman" w:cs="Times New Roman"/>
          <w:sz w:val="26"/>
          <w:szCs w:val="26"/>
          <w:lang w:val="kk-KZ"/>
        </w:rPr>
        <w:t xml:space="preserve">. </w:t>
      </w:r>
      <w:r w:rsidR="0009755A" w:rsidRPr="0009755A">
        <w:rPr>
          <w:rFonts w:ascii="Times New Roman" w:eastAsia="Calibri" w:hAnsi="Times New Roman" w:cs="Times New Roman"/>
          <w:sz w:val="26"/>
          <w:szCs w:val="26"/>
          <w:lang w:val="kk-KZ"/>
        </w:rPr>
        <w:t>459</w:t>
      </w:r>
      <w:r w:rsidR="0009755A">
        <w:rPr>
          <w:rFonts w:ascii="Times New Roman" w:eastAsia="Calibri" w:hAnsi="Times New Roman" w:cs="Times New Roman"/>
          <w:sz w:val="26"/>
          <w:szCs w:val="26"/>
          <w:lang w:val="kk-KZ"/>
        </w:rPr>
        <w:t xml:space="preserve"> </w:t>
      </w:r>
      <w:r w:rsidRPr="00C44F7E">
        <w:rPr>
          <w:rFonts w:ascii="Times New Roman" w:eastAsia="Calibri" w:hAnsi="Times New Roman" w:cs="Times New Roman"/>
          <w:sz w:val="26"/>
          <w:szCs w:val="26"/>
          <w:lang w:val="kk-KZ"/>
        </w:rPr>
        <w:t xml:space="preserve">мың теңге. Негізгі қызметтер алынған пайда  </w:t>
      </w:r>
      <w:r w:rsidR="00F04BF3">
        <w:rPr>
          <w:rFonts w:ascii="Times New Roman" w:eastAsia="Calibri" w:hAnsi="Times New Roman" w:cs="Times New Roman"/>
          <w:sz w:val="26"/>
          <w:szCs w:val="26"/>
          <w:lang w:val="kk-KZ"/>
        </w:rPr>
        <w:t>38</w:t>
      </w:r>
      <w:r w:rsidR="0009755A" w:rsidRPr="0009755A">
        <w:rPr>
          <w:rFonts w:ascii="Times New Roman" w:eastAsia="Calibri" w:hAnsi="Times New Roman" w:cs="Times New Roman"/>
          <w:sz w:val="26"/>
          <w:szCs w:val="26"/>
          <w:lang w:val="kk-KZ"/>
        </w:rPr>
        <w:t xml:space="preserve"> млн. </w:t>
      </w:r>
      <w:r w:rsidR="00F04BF3">
        <w:rPr>
          <w:rFonts w:ascii="Times New Roman" w:eastAsia="Calibri" w:hAnsi="Times New Roman" w:cs="Times New Roman"/>
          <w:sz w:val="26"/>
          <w:szCs w:val="26"/>
          <w:lang w:val="kk-KZ"/>
        </w:rPr>
        <w:t>793</w:t>
      </w:r>
      <w:r w:rsidR="0009755A" w:rsidRPr="0009755A">
        <w:rPr>
          <w:rFonts w:ascii="Times New Roman" w:eastAsia="Calibri" w:hAnsi="Times New Roman" w:cs="Times New Roman"/>
          <w:sz w:val="26"/>
          <w:szCs w:val="26"/>
          <w:lang w:val="kk-KZ"/>
        </w:rPr>
        <w:t xml:space="preserve"> </w:t>
      </w:r>
      <w:r w:rsidRPr="00C44F7E">
        <w:rPr>
          <w:rFonts w:ascii="Times New Roman" w:eastAsia="Calibri" w:hAnsi="Times New Roman" w:cs="Times New Roman"/>
          <w:sz w:val="26"/>
          <w:szCs w:val="26"/>
          <w:lang w:val="kk-KZ"/>
        </w:rPr>
        <w:lastRenderedPageBreak/>
        <w:t xml:space="preserve">мың теңгені құрады. Басқа қызмет бойынша табыс </w:t>
      </w:r>
      <w:r w:rsidR="00D76CBE" w:rsidRPr="00D76CBE">
        <w:rPr>
          <w:rFonts w:ascii="Times New Roman" w:eastAsia="Calibri" w:hAnsi="Times New Roman" w:cs="Times New Roman"/>
          <w:sz w:val="26"/>
          <w:szCs w:val="26"/>
          <w:lang w:val="kk-KZ"/>
        </w:rPr>
        <w:t xml:space="preserve">524 млн. 388 </w:t>
      </w:r>
      <w:r w:rsidR="004973ED" w:rsidRPr="00C44F7E">
        <w:rPr>
          <w:rFonts w:ascii="Times New Roman" w:eastAsia="Calibri" w:hAnsi="Times New Roman" w:cs="Times New Roman"/>
          <w:sz w:val="26"/>
          <w:szCs w:val="26"/>
          <w:lang w:val="kk-KZ"/>
        </w:rPr>
        <w:t xml:space="preserve">мың теңгені, шығыстар - </w:t>
      </w:r>
      <w:r w:rsidR="00D76CBE" w:rsidRPr="00D76CBE">
        <w:rPr>
          <w:rFonts w:ascii="Times New Roman" w:eastAsia="Calibri" w:hAnsi="Times New Roman" w:cs="Times New Roman"/>
          <w:sz w:val="26"/>
          <w:szCs w:val="26"/>
          <w:lang w:val="kk-KZ"/>
        </w:rPr>
        <w:t xml:space="preserve">166 млн. 419 </w:t>
      </w:r>
      <w:r w:rsidR="004973ED" w:rsidRPr="00C44F7E">
        <w:rPr>
          <w:rFonts w:ascii="Times New Roman" w:eastAsia="Calibri" w:hAnsi="Times New Roman" w:cs="Times New Roman"/>
          <w:sz w:val="26"/>
          <w:szCs w:val="26"/>
          <w:lang w:val="kk-KZ"/>
        </w:rPr>
        <w:t>мың теңге</w:t>
      </w:r>
      <w:r w:rsidR="00D76CBE">
        <w:rPr>
          <w:rFonts w:ascii="Times New Roman" w:eastAsia="Calibri" w:hAnsi="Times New Roman" w:cs="Times New Roman"/>
          <w:sz w:val="26"/>
          <w:szCs w:val="26"/>
          <w:lang w:val="kk-KZ"/>
        </w:rPr>
        <w:t>ні</w:t>
      </w:r>
      <w:r w:rsidR="004973ED" w:rsidRPr="00C44F7E">
        <w:rPr>
          <w:rFonts w:ascii="Times New Roman" w:eastAsia="Calibri" w:hAnsi="Times New Roman" w:cs="Times New Roman"/>
          <w:sz w:val="26"/>
          <w:szCs w:val="26"/>
          <w:lang w:val="kk-KZ"/>
        </w:rPr>
        <w:t xml:space="preserve">, пайда – </w:t>
      </w:r>
      <w:r w:rsidR="00D76CBE" w:rsidRPr="00D76CBE">
        <w:rPr>
          <w:rFonts w:ascii="Times New Roman" w:eastAsia="Calibri" w:hAnsi="Times New Roman" w:cs="Times New Roman"/>
          <w:sz w:val="26"/>
          <w:szCs w:val="26"/>
          <w:lang w:val="kk-KZ"/>
        </w:rPr>
        <w:t xml:space="preserve">357 млн. 969 </w:t>
      </w:r>
      <w:r w:rsidR="004973ED" w:rsidRPr="00C44F7E">
        <w:rPr>
          <w:rFonts w:ascii="Times New Roman" w:eastAsia="Calibri" w:hAnsi="Times New Roman" w:cs="Times New Roman"/>
          <w:sz w:val="26"/>
          <w:szCs w:val="26"/>
          <w:lang w:val="kk-KZ"/>
        </w:rPr>
        <w:t>мың теңге</w:t>
      </w:r>
      <w:r w:rsidR="00D76CBE">
        <w:rPr>
          <w:rFonts w:ascii="Times New Roman" w:eastAsia="Calibri" w:hAnsi="Times New Roman" w:cs="Times New Roman"/>
          <w:sz w:val="26"/>
          <w:szCs w:val="26"/>
          <w:lang w:val="kk-KZ"/>
        </w:rPr>
        <w:t>ні құрады</w:t>
      </w:r>
      <w:r w:rsidR="004973ED" w:rsidRPr="00C44F7E">
        <w:rPr>
          <w:rFonts w:ascii="Times New Roman" w:eastAsia="Calibri" w:hAnsi="Times New Roman" w:cs="Times New Roman"/>
          <w:sz w:val="26"/>
          <w:szCs w:val="26"/>
          <w:lang w:val="kk-KZ"/>
        </w:rPr>
        <w:t xml:space="preserve">. Кәсіпорынның қорытынды қаржылық нәтижесі – </w:t>
      </w:r>
      <w:r w:rsidR="00D76CBE">
        <w:rPr>
          <w:rFonts w:ascii="Times New Roman" w:eastAsia="Calibri" w:hAnsi="Times New Roman" w:cs="Times New Roman"/>
          <w:sz w:val="26"/>
          <w:szCs w:val="26"/>
          <w:lang w:val="kk-KZ"/>
        </w:rPr>
        <w:t xml:space="preserve">салық салудан кейін </w:t>
      </w:r>
      <w:r w:rsidR="00F04BF3">
        <w:rPr>
          <w:rFonts w:ascii="Times New Roman" w:eastAsia="Calibri" w:hAnsi="Times New Roman" w:cs="Times New Roman"/>
          <w:sz w:val="26"/>
          <w:szCs w:val="26"/>
          <w:lang w:val="kk-KZ"/>
        </w:rPr>
        <w:t>201</w:t>
      </w:r>
      <w:r w:rsidR="00D76CBE" w:rsidRPr="00D76CBE">
        <w:rPr>
          <w:rFonts w:ascii="Times New Roman" w:eastAsia="Calibri" w:hAnsi="Times New Roman" w:cs="Times New Roman"/>
          <w:sz w:val="26"/>
          <w:szCs w:val="26"/>
          <w:lang w:val="kk-KZ"/>
        </w:rPr>
        <w:t xml:space="preserve"> млн.</w:t>
      </w:r>
      <w:r w:rsidR="00EA5172">
        <w:rPr>
          <w:rFonts w:ascii="Times New Roman" w:eastAsia="Calibri" w:hAnsi="Times New Roman" w:cs="Times New Roman"/>
          <w:sz w:val="26"/>
          <w:szCs w:val="26"/>
          <w:lang w:val="kk-KZ"/>
        </w:rPr>
        <w:t xml:space="preserve">            </w:t>
      </w:r>
      <w:r w:rsidR="00D76CBE" w:rsidRPr="00D76CBE">
        <w:rPr>
          <w:rFonts w:ascii="Times New Roman" w:eastAsia="Calibri" w:hAnsi="Times New Roman" w:cs="Times New Roman"/>
          <w:sz w:val="26"/>
          <w:szCs w:val="26"/>
          <w:lang w:val="kk-KZ"/>
        </w:rPr>
        <w:t xml:space="preserve"> </w:t>
      </w:r>
      <w:r w:rsidR="00F04BF3">
        <w:rPr>
          <w:rFonts w:ascii="Times New Roman" w:eastAsia="Calibri" w:hAnsi="Times New Roman" w:cs="Times New Roman"/>
          <w:sz w:val="26"/>
          <w:szCs w:val="26"/>
          <w:lang w:val="kk-KZ"/>
        </w:rPr>
        <w:t>425</w:t>
      </w:r>
      <w:r w:rsidR="00D76CBE" w:rsidRPr="00D76CBE">
        <w:rPr>
          <w:rFonts w:ascii="Times New Roman" w:eastAsia="Calibri" w:hAnsi="Times New Roman" w:cs="Times New Roman"/>
          <w:sz w:val="26"/>
          <w:szCs w:val="26"/>
          <w:lang w:val="kk-KZ"/>
        </w:rPr>
        <w:t xml:space="preserve"> </w:t>
      </w:r>
      <w:r w:rsidR="004973ED" w:rsidRPr="00C44F7E">
        <w:rPr>
          <w:rFonts w:ascii="Times New Roman" w:eastAsia="Calibri" w:hAnsi="Times New Roman" w:cs="Times New Roman"/>
          <w:sz w:val="26"/>
          <w:szCs w:val="26"/>
          <w:lang w:val="kk-KZ"/>
        </w:rPr>
        <w:t xml:space="preserve">мың теңге мөлшеріндегі пайда.   </w:t>
      </w:r>
    </w:p>
    <w:p w:rsidR="00F156EA" w:rsidRPr="00C44F7E" w:rsidRDefault="00F156EA" w:rsidP="00816DB3">
      <w:pPr>
        <w:pStyle w:val="a3"/>
        <w:spacing w:after="0" w:line="240" w:lineRule="auto"/>
        <w:ind w:left="0"/>
        <w:jc w:val="both"/>
        <w:rPr>
          <w:rFonts w:ascii="Times New Roman" w:eastAsia="Calibri" w:hAnsi="Times New Roman" w:cs="Times New Roman"/>
          <w:sz w:val="26"/>
          <w:szCs w:val="26"/>
          <w:lang w:val="kk-KZ"/>
        </w:rPr>
      </w:pPr>
    </w:p>
    <w:p w:rsidR="009D0FB8" w:rsidRPr="00C44F7E" w:rsidRDefault="00F156EA" w:rsidP="00D76CBE">
      <w:pPr>
        <w:pStyle w:val="a3"/>
        <w:spacing w:after="0" w:line="240" w:lineRule="auto"/>
        <w:ind w:left="0"/>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 xml:space="preserve">3. </w:t>
      </w:r>
      <w:r w:rsidR="00397109" w:rsidRPr="00C44F7E">
        <w:rPr>
          <w:rFonts w:ascii="Times New Roman" w:eastAsia="Calibri" w:hAnsi="Times New Roman" w:cs="Times New Roman"/>
          <w:b/>
          <w:sz w:val="26"/>
          <w:szCs w:val="26"/>
          <w:lang w:val="kk-KZ"/>
        </w:rPr>
        <w:t xml:space="preserve">Жылу энергиясын беру және </w:t>
      </w:r>
      <w:r w:rsidR="00D76CBE">
        <w:rPr>
          <w:rFonts w:ascii="Times New Roman" w:eastAsia="Calibri" w:hAnsi="Times New Roman" w:cs="Times New Roman"/>
          <w:b/>
          <w:sz w:val="26"/>
          <w:szCs w:val="26"/>
          <w:lang w:val="kk-KZ"/>
        </w:rPr>
        <w:t>бөлу</w:t>
      </w:r>
      <w:r w:rsidR="00397109" w:rsidRPr="00C44F7E">
        <w:rPr>
          <w:rFonts w:ascii="Times New Roman" w:eastAsia="Calibri" w:hAnsi="Times New Roman" w:cs="Times New Roman"/>
          <w:b/>
          <w:sz w:val="26"/>
          <w:szCs w:val="26"/>
          <w:lang w:val="kk-KZ"/>
        </w:rPr>
        <w:t xml:space="preserve"> қызметтерінің көлемі</w:t>
      </w:r>
    </w:p>
    <w:p w:rsidR="00397109" w:rsidRPr="00C44F7E" w:rsidRDefault="00397109" w:rsidP="00816DB3">
      <w:pPr>
        <w:pStyle w:val="a3"/>
        <w:spacing w:after="0" w:line="240" w:lineRule="auto"/>
        <w:ind w:left="0"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Тарифтік сметада </w:t>
      </w:r>
      <w:r w:rsidR="00D76CBE">
        <w:rPr>
          <w:rFonts w:ascii="Times New Roman" w:eastAsia="Calibri" w:hAnsi="Times New Roman" w:cs="Times New Roman"/>
          <w:sz w:val="26"/>
          <w:szCs w:val="26"/>
          <w:lang w:val="kk-KZ"/>
        </w:rPr>
        <w:t xml:space="preserve">көлем </w:t>
      </w:r>
      <w:r w:rsidR="00D76CBE" w:rsidRPr="00D76CBE">
        <w:rPr>
          <w:rFonts w:ascii="Times New Roman" w:eastAsia="Calibri" w:hAnsi="Times New Roman" w:cs="Times New Roman"/>
          <w:sz w:val="26"/>
          <w:szCs w:val="26"/>
          <w:lang w:val="kk-KZ"/>
        </w:rPr>
        <w:t xml:space="preserve">4 млн. 878 </w:t>
      </w:r>
      <w:r w:rsidR="00D76CBE">
        <w:rPr>
          <w:rFonts w:ascii="Times New Roman" w:eastAsia="Calibri" w:hAnsi="Times New Roman" w:cs="Times New Roman"/>
          <w:sz w:val="26"/>
          <w:szCs w:val="26"/>
          <w:lang w:val="kk-KZ"/>
        </w:rPr>
        <w:t xml:space="preserve">мың </w:t>
      </w:r>
      <w:r w:rsidRPr="00C44F7E">
        <w:rPr>
          <w:rFonts w:ascii="Times New Roman" w:eastAsia="Calibri" w:hAnsi="Times New Roman" w:cs="Times New Roman"/>
          <w:sz w:val="26"/>
          <w:szCs w:val="26"/>
          <w:lang w:val="kk-KZ"/>
        </w:rPr>
        <w:t xml:space="preserve">Гкал </w:t>
      </w:r>
      <w:r w:rsidR="00D76CBE">
        <w:rPr>
          <w:rFonts w:ascii="Times New Roman" w:eastAsia="Calibri" w:hAnsi="Times New Roman" w:cs="Times New Roman"/>
          <w:sz w:val="26"/>
          <w:szCs w:val="26"/>
          <w:lang w:val="kk-KZ"/>
        </w:rPr>
        <w:t xml:space="preserve">болып </w:t>
      </w:r>
      <w:r w:rsidRPr="00C44F7E">
        <w:rPr>
          <w:rFonts w:ascii="Times New Roman" w:eastAsia="Calibri" w:hAnsi="Times New Roman" w:cs="Times New Roman"/>
          <w:sz w:val="26"/>
          <w:szCs w:val="26"/>
          <w:lang w:val="kk-KZ"/>
        </w:rPr>
        <w:t xml:space="preserve">бекітілген кезде, </w:t>
      </w:r>
      <w:r w:rsidR="00D76CBE">
        <w:rPr>
          <w:rFonts w:ascii="Times New Roman" w:eastAsia="Calibri" w:hAnsi="Times New Roman" w:cs="Times New Roman"/>
          <w:sz w:val="26"/>
          <w:szCs w:val="26"/>
          <w:lang w:val="kk-KZ"/>
        </w:rPr>
        <w:t xml:space="preserve">                </w:t>
      </w:r>
      <w:r w:rsidRPr="00C44F7E">
        <w:rPr>
          <w:rFonts w:ascii="Times New Roman" w:eastAsia="Calibri" w:hAnsi="Times New Roman" w:cs="Times New Roman"/>
          <w:sz w:val="26"/>
          <w:szCs w:val="26"/>
          <w:lang w:val="kk-KZ"/>
        </w:rPr>
        <w:t>201</w:t>
      </w:r>
      <w:r w:rsidR="00D76CBE">
        <w:rPr>
          <w:rFonts w:ascii="Times New Roman" w:eastAsia="Calibri" w:hAnsi="Times New Roman" w:cs="Times New Roman"/>
          <w:sz w:val="26"/>
          <w:szCs w:val="26"/>
          <w:lang w:val="kk-KZ"/>
        </w:rPr>
        <w:t>6</w:t>
      </w:r>
      <w:r w:rsidRPr="00C44F7E">
        <w:rPr>
          <w:rFonts w:ascii="Times New Roman" w:eastAsia="Calibri" w:hAnsi="Times New Roman" w:cs="Times New Roman"/>
          <w:sz w:val="26"/>
          <w:szCs w:val="26"/>
          <w:lang w:val="kk-KZ"/>
        </w:rPr>
        <w:t xml:space="preserve"> жылы көрсетілген қызметтер көлемі </w:t>
      </w:r>
      <w:r w:rsidR="00D76CBE" w:rsidRPr="00D76CBE">
        <w:rPr>
          <w:rFonts w:ascii="Times New Roman" w:eastAsia="Calibri" w:hAnsi="Times New Roman" w:cs="Times New Roman"/>
          <w:sz w:val="26"/>
          <w:szCs w:val="26"/>
          <w:lang w:val="kk-KZ"/>
        </w:rPr>
        <w:t xml:space="preserve">5 млн. 130 </w:t>
      </w:r>
      <w:r w:rsidR="00D76CBE">
        <w:rPr>
          <w:rFonts w:ascii="Times New Roman" w:eastAsia="Calibri" w:hAnsi="Times New Roman" w:cs="Times New Roman"/>
          <w:sz w:val="26"/>
          <w:szCs w:val="26"/>
          <w:lang w:val="kk-KZ"/>
        </w:rPr>
        <w:t xml:space="preserve">мың </w:t>
      </w:r>
      <w:r w:rsidRPr="00C44F7E">
        <w:rPr>
          <w:rFonts w:ascii="Times New Roman" w:eastAsia="Calibri" w:hAnsi="Times New Roman" w:cs="Times New Roman"/>
          <w:sz w:val="26"/>
          <w:szCs w:val="26"/>
          <w:lang w:val="kk-KZ"/>
        </w:rPr>
        <w:t>Гкал</w:t>
      </w:r>
      <w:r w:rsidR="00D76CBE">
        <w:rPr>
          <w:rFonts w:ascii="Times New Roman" w:eastAsia="Calibri" w:hAnsi="Times New Roman" w:cs="Times New Roman"/>
          <w:sz w:val="26"/>
          <w:szCs w:val="26"/>
          <w:lang w:val="kk-KZ"/>
        </w:rPr>
        <w:t xml:space="preserve"> құрады. Өсім                     5</w:t>
      </w:r>
      <w:r w:rsidRPr="00C44F7E">
        <w:rPr>
          <w:rFonts w:ascii="Times New Roman" w:eastAsia="Calibri" w:hAnsi="Times New Roman" w:cs="Times New Roman"/>
          <w:sz w:val="26"/>
          <w:szCs w:val="26"/>
          <w:lang w:val="kk-KZ"/>
        </w:rPr>
        <w:t xml:space="preserve"> пайызды құрады.   </w:t>
      </w:r>
    </w:p>
    <w:p w:rsidR="002E244F" w:rsidRPr="00D76CBE" w:rsidRDefault="002E244F" w:rsidP="00F156EA">
      <w:pPr>
        <w:pStyle w:val="a3"/>
        <w:spacing w:after="0" w:line="240" w:lineRule="auto"/>
        <w:ind w:left="0"/>
        <w:jc w:val="both"/>
        <w:rPr>
          <w:rFonts w:ascii="Times New Roman" w:eastAsia="Calibri" w:hAnsi="Times New Roman" w:cs="Times New Roman"/>
          <w:sz w:val="26"/>
          <w:szCs w:val="26"/>
          <w:lang w:val="kk-KZ"/>
        </w:rPr>
      </w:pPr>
    </w:p>
    <w:p w:rsidR="002B43B5" w:rsidRPr="00C44F7E" w:rsidRDefault="002B43B5" w:rsidP="00D76CBE">
      <w:pPr>
        <w:pStyle w:val="a3"/>
        <w:numPr>
          <w:ilvl w:val="0"/>
          <w:numId w:val="5"/>
        </w:numPr>
        <w:tabs>
          <w:tab w:val="left" w:pos="284"/>
        </w:tabs>
        <w:spacing w:after="0" w:line="240" w:lineRule="auto"/>
        <w:ind w:left="0" w:firstLine="0"/>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Реттеліп көрсетілетін қызметтерді тұтынушылармен жүргізілетін жұмыс</w:t>
      </w:r>
    </w:p>
    <w:p w:rsidR="00E604C5" w:rsidRPr="00C44F7E" w:rsidRDefault="00E604C5" w:rsidP="0022057D">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«Астана-Теплотранзит» АҚ</w:t>
      </w:r>
      <w:r w:rsidR="00B5375A" w:rsidRPr="00C44F7E">
        <w:rPr>
          <w:rFonts w:ascii="Times New Roman" w:eastAsia="Calibri" w:hAnsi="Times New Roman" w:cs="Times New Roman"/>
          <w:sz w:val="26"/>
          <w:szCs w:val="26"/>
          <w:lang w:val="kk-KZ"/>
        </w:rPr>
        <w:t xml:space="preserve"> жаңа технологияларды қол</w:t>
      </w:r>
      <w:r w:rsidR="00C63D94" w:rsidRPr="00C44F7E">
        <w:rPr>
          <w:rFonts w:ascii="Times New Roman" w:eastAsia="Calibri" w:hAnsi="Times New Roman" w:cs="Times New Roman"/>
          <w:sz w:val="26"/>
          <w:szCs w:val="26"/>
          <w:lang w:val="kk-KZ"/>
        </w:rPr>
        <w:t>д</w:t>
      </w:r>
      <w:r w:rsidR="00B5375A" w:rsidRPr="00C44F7E">
        <w:rPr>
          <w:rFonts w:ascii="Times New Roman" w:eastAsia="Calibri" w:hAnsi="Times New Roman" w:cs="Times New Roman"/>
          <w:sz w:val="26"/>
          <w:szCs w:val="26"/>
          <w:lang w:val="kk-KZ"/>
        </w:rPr>
        <w:t>ану, үрдістерді автоматтандыру арқылы ұсынылатын қызметтер сапасына аса назар аударады.</w:t>
      </w:r>
      <w:r w:rsidRPr="00C44F7E">
        <w:rPr>
          <w:rFonts w:ascii="Times New Roman" w:eastAsia="Calibri" w:hAnsi="Times New Roman" w:cs="Times New Roman"/>
          <w:sz w:val="26"/>
          <w:szCs w:val="26"/>
          <w:lang w:val="kk-KZ"/>
        </w:rPr>
        <w:t xml:space="preserve"> </w:t>
      </w:r>
    </w:p>
    <w:p w:rsidR="00B5375A" w:rsidRPr="00C44F7E" w:rsidRDefault="00B5375A" w:rsidP="0022057D">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Қоғам жедел-диспетчерлік қызметті және жылумен жабдықтау объектілерін жылу тасығыштың параметрлерін онлайн режимінде көруге және бақылауға және тұтынушыларды сапалы жылумен жабдықтауға мүмкіндік беретін жаңа жабдықпен қамтамасыз етті. </w:t>
      </w:r>
    </w:p>
    <w:p w:rsidR="00B5375A" w:rsidRPr="00C44F7E" w:rsidRDefault="00AF3BAF" w:rsidP="0022057D">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Ұсынылатын қызметтер сапасына әсер ететін м</w:t>
      </w:r>
      <w:r w:rsidR="00C63D94" w:rsidRPr="00C44F7E">
        <w:rPr>
          <w:rFonts w:ascii="Times New Roman" w:eastAsia="Calibri" w:hAnsi="Times New Roman" w:cs="Times New Roman"/>
          <w:sz w:val="26"/>
          <w:szCs w:val="26"/>
          <w:lang w:val="kk-KZ"/>
        </w:rPr>
        <w:t>аңызды іс-шара нысандарды жылу</w:t>
      </w:r>
      <w:r w:rsidRPr="00C44F7E">
        <w:rPr>
          <w:rFonts w:ascii="Times New Roman" w:eastAsia="Calibri" w:hAnsi="Times New Roman" w:cs="Times New Roman"/>
          <w:sz w:val="26"/>
          <w:szCs w:val="26"/>
          <w:lang w:val="kk-KZ"/>
        </w:rPr>
        <w:t xml:space="preserve"> тұтынуды</w:t>
      </w:r>
      <w:r w:rsidR="004441A8">
        <w:rPr>
          <w:rFonts w:ascii="Times New Roman" w:eastAsia="Calibri" w:hAnsi="Times New Roman" w:cs="Times New Roman"/>
          <w:sz w:val="26"/>
          <w:szCs w:val="26"/>
          <w:lang w:val="kk-KZ"/>
        </w:rPr>
        <w:t xml:space="preserve"> реттеудің</w:t>
      </w:r>
      <w:r w:rsidRPr="00C44F7E">
        <w:rPr>
          <w:rFonts w:ascii="Times New Roman" w:eastAsia="Calibri" w:hAnsi="Times New Roman" w:cs="Times New Roman"/>
          <w:sz w:val="26"/>
          <w:szCs w:val="26"/>
          <w:lang w:val="kk-KZ"/>
        </w:rPr>
        <w:t xml:space="preserve"> автоматтандырылған жүйесімен жабдықтау болып табылады, бұл жылу энергиясын 10</w:t>
      </w:r>
      <w:r w:rsidR="004441A8">
        <w:rPr>
          <w:rFonts w:ascii="Times New Roman" w:eastAsia="Calibri" w:hAnsi="Times New Roman" w:cs="Times New Roman"/>
          <w:sz w:val="26"/>
          <w:szCs w:val="26"/>
          <w:lang w:val="kk-KZ"/>
        </w:rPr>
        <w:t xml:space="preserve"> </w:t>
      </w:r>
      <w:r w:rsidRPr="00C44F7E">
        <w:rPr>
          <w:rFonts w:ascii="Times New Roman" w:eastAsia="Calibri" w:hAnsi="Times New Roman" w:cs="Times New Roman"/>
          <w:sz w:val="26"/>
          <w:szCs w:val="26"/>
          <w:lang w:val="kk-KZ"/>
        </w:rPr>
        <w:t xml:space="preserve">пайызға дейін үнемдеуге мүмкіндік береді. </w:t>
      </w:r>
      <w:r w:rsidR="00B5375A" w:rsidRPr="00C44F7E">
        <w:rPr>
          <w:rFonts w:ascii="Times New Roman" w:eastAsia="Calibri" w:hAnsi="Times New Roman" w:cs="Times New Roman"/>
          <w:sz w:val="26"/>
          <w:szCs w:val="26"/>
          <w:lang w:val="kk-KZ"/>
        </w:rPr>
        <w:t xml:space="preserve"> </w:t>
      </w:r>
    </w:p>
    <w:p w:rsidR="00AF3BAF" w:rsidRPr="00C44F7E" w:rsidRDefault="00B439BF" w:rsidP="0022057D">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Жылу желілерінің гид</w:t>
      </w:r>
      <w:r w:rsidR="004441A8">
        <w:rPr>
          <w:rFonts w:ascii="Times New Roman" w:eastAsia="Calibri" w:hAnsi="Times New Roman" w:cs="Times New Roman"/>
          <w:sz w:val="26"/>
          <w:szCs w:val="26"/>
          <w:lang w:val="kk-KZ"/>
        </w:rPr>
        <w:t>р</w:t>
      </w:r>
      <w:r w:rsidRPr="00C44F7E">
        <w:rPr>
          <w:rFonts w:ascii="Times New Roman" w:eastAsia="Calibri" w:hAnsi="Times New Roman" w:cs="Times New Roman"/>
          <w:sz w:val="26"/>
          <w:szCs w:val="26"/>
          <w:lang w:val="kk-KZ"/>
        </w:rPr>
        <w:t>авликалық режимін аса сапалы басқару үшін жылу тасығыштың шығысына қарамастан, берілген параметрлерді сақтауға мүмкіндік беретін</w:t>
      </w:r>
      <w:r w:rsidR="00C63D94" w:rsidRPr="00C44F7E">
        <w:rPr>
          <w:rFonts w:ascii="Times New Roman" w:eastAsia="Calibri" w:hAnsi="Times New Roman" w:cs="Times New Roman"/>
          <w:sz w:val="26"/>
          <w:szCs w:val="26"/>
          <w:lang w:val="kk-KZ"/>
        </w:rPr>
        <w:t>,</w:t>
      </w:r>
      <w:r w:rsidRPr="00C44F7E">
        <w:rPr>
          <w:rFonts w:ascii="Times New Roman" w:eastAsia="Calibri" w:hAnsi="Times New Roman" w:cs="Times New Roman"/>
          <w:sz w:val="26"/>
          <w:szCs w:val="26"/>
          <w:lang w:val="kk-KZ"/>
        </w:rPr>
        <w:t xml:space="preserve"> </w:t>
      </w:r>
      <w:r w:rsidR="00C63D94" w:rsidRPr="00C44F7E">
        <w:rPr>
          <w:rFonts w:ascii="Times New Roman" w:eastAsia="Calibri" w:hAnsi="Times New Roman" w:cs="Times New Roman"/>
          <w:sz w:val="26"/>
          <w:szCs w:val="26"/>
          <w:lang w:val="kk-KZ"/>
        </w:rPr>
        <w:t xml:space="preserve">жиілікті реттейтін </w:t>
      </w:r>
      <w:r w:rsidRPr="00C44F7E">
        <w:rPr>
          <w:rFonts w:ascii="Times New Roman" w:eastAsia="Calibri" w:hAnsi="Times New Roman" w:cs="Times New Roman"/>
          <w:sz w:val="26"/>
          <w:szCs w:val="26"/>
          <w:lang w:val="kk-KZ"/>
        </w:rPr>
        <w:t>автоматтандырылған сорғы станциялары,</w:t>
      </w:r>
      <w:r w:rsidR="004441A8">
        <w:rPr>
          <w:rFonts w:ascii="Times New Roman" w:eastAsia="Calibri" w:hAnsi="Times New Roman" w:cs="Times New Roman"/>
          <w:sz w:val="26"/>
          <w:szCs w:val="26"/>
          <w:lang w:val="kk-KZ"/>
        </w:rPr>
        <w:t xml:space="preserve"> сондай-ақ бір-біріне тәуелсіз ә</w:t>
      </w:r>
      <w:r w:rsidRPr="00C44F7E">
        <w:rPr>
          <w:rFonts w:ascii="Times New Roman" w:eastAsia="Calibri" w:hAnsi="Times New Roman" w:cs="Times New Roman"/>
          <w:sz w:val="26"/>
          <w:szCs w:val="26"/>
          <w:lang w:val="kk-KZ"/>
        </w:rPr>
        <w:t>р контурды басқаруға мүмкіндік беретін жылумен жабдықтаудың тұйық сызбанұсқалары қолданылады.</w:t>
      </w:r>
    </w:p>
    <w:p w:rsidR="004441A8" w:rsidRDefault="004441A8" w:rsidP="0022057D">
      <w:pPr>
        <w:spacing w:after="0" w:line="240" w:lineRule="auto"/>
        <w:ind w:firstLine="708"/>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Есептік жылы авариялар мен технологиялық бұзушылықтар тіркелмеді. Ұсынылатын қызметтер сапасына шағым жасалмады. </w:t>
      </w:r>
    </w:p>
    <w:p w:rsidR="004441A8" w:rsidRPr="00C44F7E" w:rsidRDefault="004441A8" w:rsidP="004441A8">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Қоғамның интернет-ресурстында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Pr>
          <w:rFonts w:ascii="Times New Roman" w:eastAsia="Calibri" w:hAnsi="Times New Roman" w:cs="Times New Roman"/>
          <w:sz w:val="26"/>
          <w:szCs w:val="26"/>
          <w:lang w:val="kk-KZ"/>
        </w:rPr>
        <w:t>бөлу</w:t>
      </w:r>
      <w:r w:rsidRPr="00C44F7E">
        <w:rPr>
          <w:rFonts w:ascii="Times New Roman" w:eastAsia="Calibri" w:hAnsi="Times New Roman" w:cs="Times New Roman"/>
          <w:sz w:val="26"/>
          <w:szCs w:val="26"/>
          <w:lang w:val="kk-KZ"/>
        </w:rPr>
        <w:t xml:space="preserve"> бойынша кәсіпорынның қызметі туралы жылдық есеп, қаланың жылу желілерінің сызбанұсқа-картасы, жылу трассаларының ұзындығғы, бос және қолжетімді қуаттың болуы туралы мәліметтер, техникалық шарттар мен әзірлік паспортын алу үшін қажжеті құжаттар тізбесі, жылу желілерін сынау, істен ажырату және гидравликалық сығымдау жүргізу бойынша хабарландырулар, жылыту маусымына дайындық бойынша ақпарат, жылыту маусымының басталуы мен аяқталуы туралы бұйрықтар және басқалары.  </w:t>
      </w:r>
    </w:p>
    <w:p w:rsidR="004441A8" w:rsidRPr="00C44F7E" w:rsidRDefault="004441A8" w:rsidP="004441A8">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Қоғам басшылығының қызмет тұтынушыларымен кездесуге есігі ашық және барлық қызықтыратын сұрақтарға жауап беруге дайын.    </w:t>
      </w:r>
    </w:p>
    <w:p w:rsidR="004441A8" w:rsidRDefault="004441A8" w:rsidP="0022057D">
      <w:pPr>
        <w:spacing w:after="0" w:line="240" w:lineRule="auto"/>
        <w:ind w:firstLine="708"/>
        <w:jc w:val="both"/>
        <w:rPr>
          <w:rFonts w:ascii="Times New Roman" w:eastAsia="Calibri" w:hAnsi="Times New Roman" w:cs="Times New Roman"/>
          <w:sz w:val="26"/>
          <w:szCs w:val="26"/>
          <w:lang w:val="kk-KZ"/>
        </w:rPr>
      </w:pPr>
    </w:p>
    <w:p w:rsidR="00986B6E" w:rsidRPr="00C44F7E" w:rsidRDefault="002E244F" w:rsidP="004441A8">
      <w:pPr>
        <w:spacing w:after="0" w:line="240" w:lineRule="auto"/>
        <w:ind w:firstLine="708"/>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 xml:space="preserve">5. </w:t>
      </w:r>
      <w:r w:rsidR="00B56C94" w:rsidRPr="00C44F7E">
        <w:rPr>
          <w:rFonts w:ascii="Times New Roman" w:eastAsia="Calibri" w:hAnsi="Times New Roman" w:cs="Times New Roman"/>
          <w:b/>
          <w:sz w:val="26"/>
          <w:szCs w:val="26"/>
          <w:lang w:val="kk-KZ"/>
        </w:rPr>
        <w:t>Уәкілетті орган бекіткен тарифтік см</w:t>
      </w:r>
      <w:r w:rsidR="004441A8">
        <w:rPr>
          <w:rFonts w:ascii="Times New Roman" w:eastAsia="Calibri" w:hAnsi="Times New Roman" w:cs="Times New Roman"/>
          <w:b/>
          <w:sz w:val="26"/>
          <w:szCs w:val="26"/>
          <w:lang w:val="kk-KZ"/>
        </w:rPr>
        <w:t>етаның баптар бойынша орындалуы</w:t>
      </w:r>
    </w:p>
    <w:p w:rsidR="000A17AD" w:rsidRDefault="005A331B" w:rsidP="002E244F">
      <w:pPr>
        <w:spacing w:after="0" w:line="240" w:lineRule="auto"/>
        <w:ind w:firstLine="708"/>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2016 жылғы тарифтік смета</w:t>
      </w:r>
      <w:r w:rsidR="006A447B" w:rsidRPr="00C44F7E">
        <w:rPr>
          <w:rFonts w:ascii="Times New Roman" w:eastAsia="Calibri" w:hAnsi="Times New Roman" w:cs="Times New Roman"/>
          <w:sz w:val="26"/>
          <w:szCs w:val="26"/>
          <w:lang w:val="kk-KZ"/>
        </w:rPr>
        <w:t>ның орындалуы нәтижесінде</w:t>
      </w:r>
      <w:r w:rsidR="004C5DDA" w:rsidRPr="00C44F7E">
        <w:rPr>
          <w:rFonts w:ascii="Times New Roman" w:eastAsia="Calibri" w:hAnsi="Times New Roman" w:cs="Times New Roman"/>
          <w:sz w:val="26"/>
          <w:szCs w:val="26"/>
          <w:lang w:val="kk-KZ"/>
        </w:rPr>
        <w:t xml:space="preserve"> шығындардың келесі баптары бойынша нақты шығ</w:t>
      </w:r>
      <w:r w:rsidR="00C10C28" w:rsidRPr="00C44F7E">
        <w:rPr>
          <w:rFonts w:ascii="Times New Roman" w:eastAsia="Calibri" w:hAnsi="Times New Roman" w:cs="Times New Roman"/>
          <w:sz w:val="26"/>
          <w:szCs w:val="26"/>
          <w:lang w:val="kk-KZ"/>
        </w:rPr>
        <w:t>ы</w:t>
      </w:r>
      <w:r w:rsidR="004C5DDA" w:rsidRPr="00C44F7E">
        <w:rPr>
          <w:rFonts w:ascii="Times New Roman" w:eastAsia="Calibri" w:hAnsi="Times New Roman" w:cs="Times New Roman"/>
          <w:sz w:val="26"/>
          <w:szCs w:val="26"/>
          <w:lang w:val="kk-KZ"/>
        </w:rPr>
        <w:t xml:space="preserve">ндар бекітілген шығындардан артты: </w:t>
      </w:r>
    </w:p>
    <w:p w:rsidR="000A17AD" w:rsidRDefault="000A17AD" w:rsidP="000A17AD">
      <w:pPr>
        <w:pStyle w:val="a3"/>
        <w:numPr>
          <w:ilvl w:val="0"/>
          <w:numId w:val="3"/>
        </w:numPr>
        <w:spacing w:after="0" w:line="240" w:lineRule="auto"/>
        <w:ind w:left="0" w:firstLine="360"/>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шикізат пен материалдар жоспарда </w:t>
      </w:r>
      <w:r w:rsidRPr="000A17AD">
        <w:rPr>
          <w:rFonts w:ascii="Times New Roman" w:eastAsia="Calibri" w:hAnsi="Times New Roman" w:cs="Times New Roman"/>
          <w:sz w:val="26"/>
          <w:szCs w:val="26"/>
          <w:lang w:val="kk-KZ"/>
        </w:rPr>
        <w:t xml:space="preserve">239 млн. 678 </w:t>
      </w:r>
      <w:r>
        <w:rPr>
          <w:rFonts w:ascii="Times New Roman" w:eastAsia="Calibri" w:hAnsi="Times New Roman" w:cs="Times New Roman"/>
          <w:sz w:val="26"/>
          <w:szCs w:val="26"/>
          <w:lang w:val="kk-KZ"/>
        </w:rPr>
        <w:t xml:space="preserve">мың теңге болған кезде, факт </w:t>
      </w:r>
      <w:r w:rsidRPr="000A17AD">
        <w:rPr>
          <w:rFonts w:ascii="Times New Roman" w:eastAsia="Calibri" w:hAnsi="Times New Roman" w:cs="Times New Roman"/>
          <w:sz w:val="26"/>
          <w:szCs w:val="26"/>
          <w:lang w:val="kk-KZ"/>
        </w:rPr>
        <w:t xml:space="preserve">260 млн. 194 </w:t>
      </w:r>
      <w:r>
        <w:rPr>
          <w:rFonts w:ascii="Times New Roman" w:eastAsia="Calibri" w:hAnsi="Times New Roman" w:cs="Times New Roman"/>
          <w:sz w:val="26"/>
          <w:szCs w:val="26"/>
          <w:lang w:val="kk-KZ"/>
        </w:rPr>
        <w:t xml:space="preserve">мың теңгені құрады. </w:t>
      </w:r>
      <w:r w:rsidRPr="000A17AD">
        <w:rPr>
          <w:rFonts w:ascii="Times New Roman" w:eastAsia="Calibri" w:hAnsi="Times New Roman" w:cs="Times New Roman"/>
          <w:sz w:val="26"/>
          <w:szCs w:val="26"/>
          <w:lang w:val="kk-KZ"/>
        </w:rPr>
        <w:t xml:space="preserve">20 млн. 516 </w:t>
      </w:r>
      <w:r>
        <w:rPr>
          <w:rFonts w:ascii="Times New Roman" w:eastAsia="Calibri" w:hAnsi="Times New Roman" w:cs="Times New Roman"/>
          <w:sz w:val="26"/>
          <w:szCs w:val="26"/>
          <w:lang w:val="kk-KZ"/>
        </w:rPr>
        <w:t xml:space="preserve">мың теңгеге ұлғаю таратушы желілердің объектілерінде гидравликалық сынау жүргізу кезінде болған жарылыстарға байланысты болды; </w:t>
      </w:r>
    </w:p>
    <w:p w:rsidR="00A63CFE" w:rsidRPr="00C44F7E" w:rsidRDefault="00331C48" w:rsidP="00A63CFE">
      <w:pPr>
        <w:pStyle w:val="a3"/>
        <w:numPr>
          <w:ilvl w:val="0"/>
          <w:numId w:val="3"/>
        </w:numPr>
        <w:spacing w:after="0" w:line="240" w:lineRule="auto"/>
        <w:ind w:left="0" w:firstLine="360"/>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lastRenderedPageBreak/>
        <w:t>энергия бойынша</w:t>
      </w:r>
      <w:r w:rsidR="002E244F" w:rsidRPr="00C44F7E">
        <w:rPr>
          <w:rFonts w:ascii="Times New Roman" w:eastAsia="Calibri" w:hAnsi="Times New Roman" w:cs="Times New Roman"/>
          <w:sz w:val="26"/>
          <w:szCs w:val="26"/>
          <w:lang w:val="kk-KZ"/>
        </w:rPr>
        <w:t xml:space="preserve"> – </w:t>
      </w:r>
      <w:r w:rsidR="00A63CFE" w:rsidRPr="00C44F7E">
        <w:rPr>
          <w:rFonts w:ascii="Times New Roman" w:eastAsia="Calibri" w:hAnsi="Times New Roman" w:cs="Times New Roman"/>
          <w:sz w:val="26"/>
          <w:szCs w:val="26"/>
          <w:lang w:val="kk-KZ"/>
        </w:rPr>
        <w:t xml:space="preserve">жоспарда </w:t>
      </w:r>
      <w:r w:rsidR="000A17AD" w:rsidRPr="000A17AD">
        <w:rPr>
          <w:rFonts w:ascii="Times New Roman" w:eastAsia="Calibri" w:hAnsi="Times New Roman" w:cs="Times New Roman"/>
          <w:sz w:val="26"/>
          <w:szCs w:val="26"/>
          <w:lang w:val="kk-KZ"/>
        </w:rPr>
        <w:t xml:space="preserve">358 млн. 648 </w:t>
      </w:r>
      <w:r w:rsidR="00A63CFE" w:rsidRPr="00C44F7E">
        <w:rPr>
          <w:rFonts w:ascii="Times New Roman" w:eastAsia="Calibri" w:hAnsi="Times New Roman" w:cs="Times New Roman"/>
          <w:sz w:val="26"/>
          <w:szCs w:val="26"/>
          <w:lang w:val="kk-KZ"/>
        </w:rPr>
        <w:t>мың теңге болған кезде, факт</w:t>
      </w:r>
      <w:r w:rsidR="000A17AD">
        <w:rPr>
          <w:rFonts w:ascii="Times New Roman" w:eastAsia="Calibri" w:hAnsi="Times New Roman" w:cs="Times New Roman"/>
          <w:sz w:val="26"/>
          <w:szCs w:val="26"/>
          <w:lang w:val="kk-KZ"/>
        </w:rPr>
        <w:t xml:space="preserve">            </w:t>
      </w:r>
      <w:r w:rsidR="000A17AD" w:rsidRPr="000A17AD">
        <w:rPr>
          <w:rFonts w:ascii="Times New Roman" w:eastAsia="Calibri" w:hAnsi="Times New Roman" w:cs="Times New Roman"/>
          <w:sz w:val="26"/>
          <w:szCs w:val="26"/>
          <w:lang w:val="kk-KZ"/>
        </w:rPr>
        <w:t xml:space="preserve">394 млн. 318 </w:t>
      </w:r>
      <w:r w:rsidR="00A63CFE" w:rsidRPr="00C44F7E">
        <w:rPr>
          <w:rFonts w:ascii="Times New Roman" w:eastAsia="Calibri" w:hAnsi="Times New Roman" w:cs="Times New Roman"/>
          <w:sz w:val="26"/>
          <w:szCs w:val="26"/>
          <w:lang w:val="kk-KZ"/>
        </w:rPr>
        <w:t>мың теңге құрады.</w:t>
      </w:r>
      <w:r w:rsidR="00F74CE8" w:rsidRPr="00C44F7E">
        <w:rPr>
          <w:rFonts w:ascii="Times New Roman" w:eastAsia="Calibri" w:hAnsi="Times New Roman" w:cs="Times New Roman"/>
          <w:sz w:val="26"/>
          <w:szCs w:val="26"/>
          <w:lang w:val="kk-KZ"/>
        </w:rPr>
        <w:t xml:space="preserve"> </w:t>
      </w:r>
      <w:r w:rsidR="000A17AD" w:rsidRPr="000A17AD">
        <w:rPr>
          <w:rFonts w:ascii="Times New Roman" w:eastAsia="Calibri" w:hAnsi="Times New Roman" w:cs="Times New Roman"/>
          <w:sz w:val="26"/>
          <w:szCs w:val="26"/>
          <w:lang w:val="kk-KZ"/>
        </w:rPr>
        <w:t xml:space="preserve">35 млн. 670 </w:t>
      </w:r>
      <w:r w:rsidR="00F74CE8" w:rsidRPr="00C44F7E">
        <w:rPr>
          <w:rFonts w:ascii="Times New Roman" w:eastAsia="Calibri" w:hAnsi="Times New Roman" w:cs="Times New Roman"/>
          <w:sz w:val="26"/>
          <w:szCs w:val="26"/>
          <w:lang w:val="kk-KZ"/>
        </w:rPr>
        <w:t xml:space="preserve">мың теңгеге </w:t>
      </w:r>
      <w:r w:rsidR="000A17AD">
        <w:rPr>
          <w:rFonts w:ascii="Times New Roman" w:eastAsia="Calibri" w:hAnsi="Times New Roman" w:cs="Times New Roman"/>
          <w:sz w:val="26"/>
          <w:szCs w:val="26"/>
          <w:lang w:val="kk-KZ"/>
        </w:rPr>
        <w:t>ұлғаю</w:t>
      </w:r>
      <w:r w:rsidR="00F74CE8" w:rsidRPr="00C44F7E">
        <w:rPr>
          <w:rFonts w:ascii="Times New Roman" w:eastAsia="Calibri" w:hAnsi="Times New Roman" w:cs="Times New Roman"/>
          <w:sz w:val="26"/>
          <w:szCs w:val="26"/>
          <w:lang w:val="kk-KZ"/>
        </w:rPr>
        <w:t xml:space="preserve"> жылыту маусымының ерте басталуы және ұзартылуы есебінен болды. </w:t>
      </w:r>
      <w:r w:rsidR="00C10C28" w:rsidRPr="00C44F7E">
        <w:rPr>
          <w:rFonts w:ascii="Times New Roman" w:eastAsia="Calibri" w:hAnsi="Times New Roman" w:cs="Times New Roman"/>
          <w:sz w:val="26"/>
          <w:szCs w:val="26"/>
          <w:lang w:val="kk-KZ"/>
        </w:rPr>
        <w:t>С</w:t>
      </w:r>
      <w:r w:rsidR="000A17AD">
        <w:rPr>
          <w:rFonts w:ascii="Times New Roman" w:eastAsia="Calibri" w:hAnsi="Times New Roman" w:cs="Times New Roman"/>
          <w:sz w:val="26"/>
          <w:szCs w:val="26"/>
          <w:lang w:val="kk-KZ"/>
        </w:rPr>
        <w:t>орғы станцияларының жұмыс</w:t>
      </w:r>
      <w:r w:rsidR="00F74CE8" w:rsidRPr="00C44F7E">
        <w:rPr>
          <w:rFonts w:ascii="Times New Roman" w:eastAsia="Calibri" w:hAnsi="Times New Roman" w:cs="Times New Roman"/>
          <w:sz w:val="26"/>
          <w:szCs w:val="26"/>
          <w:lang w:val="kk-KZ"/>
        </w:rPr>
        <w:t xml:space="preserve"> режимінің есептемесін жасау кезінде </w:t>
      </w:r>
      <w:r w:rsidR="00C10C28" w:rsidRPr="00C44F7E">
        <w:rPr>
          <w:rFonts w:ascii="Times New Roman" w:eastAsia="Calibri" w:hAnsi="Times New Roman" w:cs="Times New Roman"/>
          <w:sz w:val="26"/>
          <w:szCs w:val="26"/>
          <w:lang w:val="kk-KZ"/>
        </w:rPr>
        <w:t xml:space="preserve">сәуір және қазан айларында </w:t>
      </w:r>
      <w:r w:rsidR="00F74CE8" w:rsidRPr="00C44F7E">
        <w:rPr>
          <w:rFonts w:ascii="Times New Roman" w:eastAsia="Calibri" w:hAnsi="Times New Roman" w:cs="Times New Roman"/>
          <w:sz w:val="26"/>
          <w:szCs w:val="26"/>
          <w:lang w:val="kk-KZ"/>
        </w:rPr>
        <w:t>15 күн алынды, іс жүзінде сорғы станциялары толық ай ж</w:t>
      </w:r>
      <w:r w:rsidR="00C10C28" w:rsidRPr="00C44F7E">
        <w:rPr>
          <w:rFonts w:ascii="Times New Roman" w:eastAsia="Calibri" w:hAnsi="Times New Roman" w:cs="Times New Roman"/>
          <w:sz w:val="26"/>
          <w:szCs w:val="26"/>
          <w:lang w:val="kk-KZ"/>
        </w:rPr>
        <w:t>ұ</w:t>
      </w:r>
      <w:r w:rsidR="00F74CE8" w:rsidRPr="00C44F7E">
        <w:rPr>
          <w:rFonts w:ascii="Times New Roman" w:eastAsia="Calibri" w:hAnsi="Times New Roman" w:cs="Times New Roman"/>
          <w:sz w:val="26"/>
          <w:szCs w:val="26"/>
          <w:lang w:val="kk-KZ"/>
        </w:rPr>
        <w:t xml:space="preserve">мыс істеді;  </w:t>
      </w:r>
      <w:r w:rsidR="00A63CFE" w:rsidRPr="00C44F7E">
        <w:rPr>
          <w:rFonts w:ascii="Times New Roman" w:eastAsia="Calibri" w:hAnsi="Times New Roman" w:cs="Times New Roman"/>
          <w:sz w:val="26"/>
          <w:szCs w:val="26"/>
          <w:lang w:val="kk-KZ"/>
        </w:rPr>
        <w:t xml:space="preserve"> </w:t>
      </w:r>
    </w:p>
    <w:p w:rsidR="000A17AD" w:rsidRDefault="000A17AD" w:rsidP="002E244F">
      <w:pPr>
        <w:pStyle w:val="a3"/>
        <w:numPr>
          <w:ilvl w:val="0"/>
          <w:numId w:val="3"/>
        </w:numPr>
        <w:spacing w:after="0" w:line="240" w:lineRule="auto"/>
        <w:ind w:left="0" w:firstLine="360"/>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сумен жабдықтау және кәріз қызметтері – жоспарда </w:t>
      </w:r>
      <w:r w:rsidRPr="00C44F7E">
        <w:rPr>
          <w:rFonts w:ascii="Times New Roman" w:eastAsia="Calibri" w:hAnsi="Times New Roman" w:cs="Times New Roman"/>
          <w:sz w:val="26"/>
          <w:szCs w:val="26"/>
          <w:lang w:val="kk-KZ"/>
        </w:rPr>
        <w:t>718 млн. 813 мың</w:t>
      </w:r>
      <w:r>
        <w:rPr>
          <w:rFonts w:ascii="Times New Roman" w:eastAsia="Calibri" w:hAnsi="Times New Roman" w:cs="Times New Roman"/>
          <w:sz w:val="26"/>
          <w:szCs w:val="26"/>
          <w:lang w:val="kk-KZ"/>
        </w:rPr>
        <w:t xml:space="preserve"> теңге болған кезде, факт </w:t>
      </w:r>
      <w:r w:rsidRPr="000A17AD">
        <w:rPr>
          <w:rFonts w:ascii="Times New Roman" w:eastAsia="Calibri" w:hAnsi="Times New Roman" w:cs="Times New Roman"/>
          <w:sz w:val="26"/>
          <w:szCs w:val="26"/>
          <w:lang w:val="kk-KZ"/>
        </w:rPr>
        <w:t xml:space="preserve">22 млн. 932 </w:t>
      </w:r>
      <w:r>
        <w:rPr>
          <w:rFonts w:ascii="Times New Roman" w:eastAsia="Calibri" w:hAnsi="Times New Roman" w:cs="Times New Roman"/>
          <w:sz w:val="26"/>
          <w:szCs w:val="26"/>
          <w:lang w:val="kk-KZ"/>
        </w:rPr>
        <w:t xml:space="preserve">мың теңгені құрады. Артық шығын 5-СС-тағы беруші құбырдың сорғыларын салқындату үшін суық судың қосымша жұмсалуына байланысты болды.   </w:t>
      </w:r>
    </w:p>
    <w:p w:rsidR="000A17AD" w:rsidRDefault="00FC6A78" w:rsidP="002E244F">
      <w:pPr>
        <w:pStyle w:val="a3"/>
        <w:numPr>
          <w:ilvl w:val="0"/>
          <w:numId w:val="3"/>
        </w:numPr>
        <w:spacing w:after="0" w:line="240" w:lineRule="auto"/>
        <w:ind w:left="0" w:firstLine="360"/>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кезең шығыстары бойынша </w:t>
      </w:r>
      <w:r w:rsidR="00BA6BA3" w:rsidRPr="00C44F7E">
        <w:rPr>
          <w:rFonts w:ascii="Times New Roman" w:eastAsia="Calibri" w:hAnsi="Times New Roman" w:cs="Times New Roman"/>
          <w:sz w:val="26"/>
          <w:szCs w:val="26"/>
          <w:lang w:val="kk-KZ"/>
        </w:rPr>
        <w:t>–</w:t>
      </w:r>
      <w:r w:rsidR="000A17AD">
        <w:rPr>
          <w:rFonts w:ascii="Times New Roman" w:eastAsia="Calibri" w:hAnsi="Times New Roman" w:cs="Times New Roman"/>
          <w:sz w:val="26"/>
          <w:szCs w:val="26"/>
          <w:lang w:val="kk-KZ"/>
        </w:rPr>
        <w:t xml:space="preserve"> </w:t>
      </w:r>
      <w:r w:rsidR="000A17AD" w:rsidRPr="000A17AD">
        <w:rPr>
          <w:rFonts w:ascii="Times New Roman" w:eastAsia="Calibri" w:hAnsi="Times New Roman" w:cs="Times New Roman"/>
          <w:sz w:val="26"/>
          <w:szCs w:val="26"/>
          <w:lang w:val="kk-KZ"/>
        </w:rPr>
        <w:t>"Нұрлы жол"</w:t>
      </w:r>
      <w:r w:rsidR="000A17AD">
        <w:rPr>
          <w:rFonts w:ascii="Times New Roman" w:eastAsia="Calibri" w:hAnsi="Times New Roman" w:cs="Times New Roman"/>
          <w:sz w:val="26"/>
          <w:szCs w:val="26"/>
          <w:lang w:val="kk-KZ"/>
        </w:rPr>
        <w:t xml:space="preserve"> бағдарламасы бойынша салынған нысандарды қабылдауға байланысты салық төлемдері мен алымдары бойынша шығыстар есебінен ұлғаю </w:t>
      </w:r>
      <w:r w:rsidR="00202FCF">
        <w:rPr>
          <w:rFonts w:ascii="Times New Roman" w:eastAsia="Calibri" w:hAnsi="Times New Roman" w:cs="Times New Roman"/>
          <w:sz w:val="26"/>
          <w:szCs w:val="26"/>
          <w:lang w:val="kk-KZ"/>
        </w:rPr>
        <w:t>6</w:t>
      </w:r>
      <w:r w:rsidR="000A17AD" w:rsidRPr="000A17AD">
        <w:rPr>
          <w:rFonts w:ascii="Times New Roman" w:eastAsia="Calibri" w:hAnsi="Times New Roman" w:cs="Times New Roman"/>
          <w:sz w:val="26"/>
          <w:szCs w:val="26"/>
          <w:lang w:val="kk-KZ"/>
        </w:rPr>
        <w:t xml:space="preserve"> млн. </w:t>
      </w:r>
      <w:r w:rsidR="00202FCF">
        <w:rPr>
          <w:rFonts w:ascii="Times New Roman" w:eastAsia="Calibri" w:hAnsi="Times New Roman" w:cs="Times New Roman"/>
          <w:sz w:val="26"/>
          <w:szCs w:val="26"/>
          <w:lang w:val="kk-KZ"/>
        </w:rPr>
        <w:t>127</w:t>
      </w:r>
      <w:r w:rsidR="000A17AD" w:rsidRPr="000A17AD">
        <w:rPr>
          <w:rFonts w:ascii="Times New Roman" w:eastAsia="Calibri" w:hAnsi="Times New Roman" w:cs="Times New Roman"/>
          <w:sz w:val="26"/>
          <w:szCs w:val="26"/>
          <w:lang w:val="kk-KZ"/>
        </w:rPr>
        <w:t xml:space="preserve"> </w:t>
      </w:r>
      <w:r w:rsidR="000A17AD">
        <w:rPr>
          <w:rFonts w:ascii="Times New Roman" w:eastAsia="Calibri" w:hAnsi="Times New Roman" w:cs="Times New Roman"/>
          <w:sz w:val="26"/>
          <w:szCs w:val="26"/>
          <w:lang w:val="kk-KZ"/>
        </w:rPr>
        <w:t xml:space="preserve">мың теңгені құрады. </w:t>
      </w:r>
    </w:p>
    <w:p w:rsidR="000A17AD" w:rsidRDefault="000A17AD" w:rsidP="000A17AD">
      <w:pPr>
        <w:pStyle w:val="a3"/>
        <w:spacing w:after="0" w:line="240" w:lineRule="auto"/>
        <w:ind w:left="360"/>
        <w:jc w:val="both"/>
        <w:rPr>
          <w:rFonts w:ascii="Times New Roman" w:eastAsia="Calibri" w:hAnsi="Times New Roman" w:cs="Times New Roman"/>
          <w:sz w:val="26"/>
          <w:szCs w:val="26"/>
          <w:lang w:val="kk-KZ"/>
        </w:rPr>
      </w:pPr>
    </w:p>
    <w:p w:rsidR="00D90925" w:rsidRPr="00C44F7E" w:rsidRDefault="00D90925" w:rsidP="000A17AD">
      <w:pPr>
        <w:pStyle w:val="a3"/>
        <w:spacing w:after="0" w:line="240" w:lineRule="auto"/>
        <w:ind w:left="360"/>
        <w:jc w:val="center"/>
        <w:rPr>
          <w:rFonts w:ascii="Times New Roman" w:eastAsia="Calibri" w:hAnsi="Times New Roman" w:cs="Times New Roman"/>
          <w:b/>
          <w:sz w:val="26"/>
          <w:szCs w:val="26"/>
          <w:lang w:val="kk-KZ"/>
        </w:rPr>
      </w:pPr>
      <w:r w:rsidRPr="00C44F7E">
        <w:rPr>
          <w:rFonts w:ascii="Times New Roman" w:eastAsia="Calibri" w:hAnsi="Times New Roman" w:cs="Times New Roman"/>
          <w:b/>
          <w:sz w:val="26"/>
          <w:szCs w:val="26"/>
          <w:lang w:val="kk-KZ"/>
        </w:rPr>
        <w:t xml:space="preserve">6. </w:t>
      </w:r>
      <w:r w:rsidR="00C3185E" w:rsidRPr="00C44F7E">
        <w:rPr>
          <w:rFonts w:ascii="Times New Roman" w:eastAsia="Calibri" w:hAnsi="Times New Roman" w:cs="Times New Roman"/>
          <w:b/>
          <w:sz w:val="26"/>
          <w:szCs w:val="26"/>
          <w:lang w:val="kk-KZ"/>
        </w:rPr>
        <w:t>Кәсіпорын қызметінің пе</w:t>
      </w:r>
      <w:r w:rsidR="00EA2ACA" w:rsidRPr="00C44F7E">
        <w:rPr>
          <w:rFonts w:ascii="Times New Roman" w:eastAsia="Calibri" w:hAnsi="Times New Roman" w:cs="Times New Roman"/>
          <w:b/>
          <w:sz w:val="26"/>
          <w:szCs w:val="26"/>
          <w:lang w:val="kk-KZ"/>
        </w:rPr>
        <w:t>р</w:t>
      </w:r>
      <w:r w:rsidR="00C3185E" w:rsidRPr="00C44F7E">
        <w:rPr>
          <w:rFonts w:ascii="Times New Roman" w:eastAsia="Calibri" w:hAnsi="Times New Roman" w:cs="Times New Roman"/>
          <w:b/>
          <w:sz w:val="26"/>
          <w:szCs w:val="26"/>
          <w:lang w:val="kk-KZ"/>
        </w:rPr>
        <w:t>с</w:t>
      </w:r>
      <w:r w:rsidR="00EA2ACA" w:rsidRPr="00C44F7E">
        <w:rPr>
          <w:rFonts w:ascii="Times New Roman" w:eastAsia="Calibri" w:hAnsi="Times New Roman" w:cs="Times New Roman"/>
          <w:b/>
          <w:sz w:val="26"/>
          <w:szCs w:val="26"/>
          <w:lang w:val="kk-KZ"/>
        </w:rPr>
        <w:t>пективалары</w:t>
      </w:r>
    </w:p>
    <w:p w:rsidR="00EA2ACA" w:rsidRPr="00C44F7E" w:rsidRDefault="000A17AD" w:rsidP="000A17AD">
      <w:pPr>
        <w:spacing w:after="0" w:line="240" w:lineRule="auto"/>
        <w:ind w:firstLine="426"/>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2017</w:t>
      </w:r>
      <w:r w:rsidR="006D3A13" w:rsidRPr="00C44F7E">
        <w:rPr>
          <w:rFonts w:ascii="Times New Roman" w:eastAsia="Calibri" w:hAnsi="Times New Roman" w:cs="Times New Roman"/>
          <w:sz w:val="26"/>
          <w:szCs w:val="26"/>
          <w:lang w:val="kk-KZ"/>
        </w:rPr>
        <w:t xml:space="preserve"> жылы кәсіпорын </w:t>
      </w:r>
      <w:r w:rsidRPr="000A17AD">
        <w:rPr>
          <w:rFonts w:ascii="Times New Roman" w:eastAsia="Calibri" w:hAnsi="Times New Roman" w:cs="Times New Roman"/>
          <w:sz w:val="26"/>
          <w:szCs w:val="26"/>
          <w:lang w:val="kk-KZ"/>
        </w:rPr>
        <w:t xml:space="preserve">1 млрд. 291 млн. 501 </w:t>
      </w:r>
      <w:r w:rsidR="006D3A13" w:rsidRPr="00C44F7E">
        <w:rPr>
          <w:rFonts w:ascii="Times New Roman" w:eastAsia="Calibri" w:hAnsi="Times New Roman" w:cs="Times New Roman"/>
          <w:sz w:val="26"/>
          <w:szCs w:val="26"/>
          <w:lang w:val="kk-KZ"/>
        </w:rPr>
        <w:t>мың теңгеде инвестициялық бағдарламаны игеруді жоспарлап отыр. Инвестицялық бағдарламаны іске асы</w:t>
      </w:r>
      <w:r w:rsidRPr="00C44F7E">
        <w:rPr>
          <w:rFonts w:ascii="Times New Roman" w:eastAsia="Calibri" w:hAnsi="Times New Roman" w:cs="Times New Roman"/>
          <w:sz w:val="26"/>
          <w:szCs w:val="26"/>
          <w:lang w:val="kk-KZ"/>
        </w:rPr>
        <w:t>р</w:t>
      </w:r>
      <w:r w:rsidR="006D3A13" w:rsidRPr="00C44F7E">
        <w:rPr>
          <w:rFonts w:ascii="Times New Roman" w:eastAsia="Calibri" w:hAnsi="Times New Roman" w:cs="Times New Roman"/>
          <w:sz w:val="26"/>
          <w:szCs w:val="26"/>
          <w:lang w:val="kk-KZ"/>
        </w:rPr>
        <w:t>у шеңберінде құбырлардың ППУ-</w:t>
      </w:r>
      <w:r>
        <w:rPr>
          <w:rFonts w:ascii="Times New Roman" w:eastAsia="Calibri" w:hAnsi="Times New Roman" w:cs="Times New Roman"/>
          <w:sz w:val="26"/>
          <w:szCs w:val="26"/>
          <w:lang w:val="kk-KZ"/>
        </w:rPr>
        <w:t xml:space="preserve">оқшаулаудағы жүйелерін қолдана </w:t>
      </w:r>
      <w:r w:rsidR="006D3A13" w:rsidRPr="00C44F7E">
        <w:rPr>
          <w:rFonts w:ascii="Times New Roman" w:eastAsia="Calibri" w:hAnsi="Times New Roman" w:cs="Times New Roman"/>
          <w:sz w:val="26"/>
          <w:szCs w:val="26"/>
          <w:lang w:val="kk-KZ"/>
        </w:rPr>
        <w:t xml:space="preserve">отырып, жылу желілерін қайта жаңарту, жаңғырту, сондай-ақ қаланың жылу желілерін жұмысқа жарамды жағдайда ұстауға қажетті жабдықтарды, арнайы </w:t>
      </w:r>
      <w:r w:rsidR="004A7B99">
        <w:rPr>
          <w:rFonts w:ascii="Times New Roman" w:eastAsia="Calibri" w:hAnsi="Times New Roman" w:cs="Times New Roman"/>
          <w:sz w:val="26"/>
          <w:szCs w:val="26"/>
          <w:lang w:val="kk-KZ"/>
        </w:rPr>
        <w:t>механизмдерді</w:t>
      </w:r>
      <w:r w:rsidR="006D3A13" w:rsidRPr="00C44F7E">
        <w:rPr>
          <w:rFonts w:ascii="Times New Roman" w:eastAsia="Calibri" w:hAnsi="Times New Roman" w:cs="Times New Roman"/>
          <w:sz w:val="26"/>
          <w:szCs w:val="26"/>
          <w:lang w:val="kk-KZ"/>
        </w:rPr>
        <w:t xml:space="preserve"> сатып алу бойынша іс-шаралар көзделген.</w:t>
      </w:r>
    </w:p>
    <w:p w:rsidR="004A7B99" w:rsidRPr="007B7823" w:rsidRDefault="007B7823" w:rsidP="006D3A13">
      <w:pPr>
        <w:spacing w:after="0" w:line="240" w:lineRule="auto"/>
        <w:ind w:firstLine="709"/>
        <w:jc w:val="both"/>
        <w:rPr>
          <w:rFonts w:ascii="Times New Roman" w:eastAsia="Calibri" w:hAnsi="Times New Roman" w:cs="Times New Roman"/>
          <w:sz w:val="26"/>
          <w:szCs w:val="26"/>
          <w:lang w:val="kk-KZ"/>
        </w:rPr>
      </w:pPr>
      <w:r w:rsidRPr="00352AF8">
        <w:rPr>
          <w:rFonts w:ascii="Times New Roman" w:eastAsia="Calibri" w:hAnsi="Times New Roman" w:cs="Times New Roman"/>
          <w:sz w:val="26"/>
          <w:szCs w:val="26"/>
          <w:lang w:val="kk-KZ"/>
        </w:rPr>
        <w:t>«Нұрлы жол»</w:t>
      </w:r>
      <w:r>
        <w:rPr>
          <w:rFonts w:ascii="Times New Roman" w:eastAsia="Calibri" w:hAnsi="Times New Roman" w:cs="Times New Roman"/>
          <w:sz w:val="26"/>
          <w:szCs w:val="26"/>
          <w:lang w:val="kk-KZ"/>
        </w:rPr>
        <w:t xml:space="preserve"> инфрақұрылымды дамытудың мемлекеттік бағдарламасы бойынша 2017 жылға арналған инвестициялар сомасы </w:t>
      </w:r>
      <w:r w:rsidRPr="007B7823">
        <w:rPr>
          <w:rFonts w:ascii="Times New Roman" w:eastAsia="Calibri" w:hAnsi="Times New Roman" w:cs="Times New Roman"/>
          <w:sz w:val="26"/>
          <w:szCs w:val="26"/>
          <w:lang w:val="kk-KZ"/>
        </w:rPr>
        <w:t>7 млрд. 893 млн. 735</w:t>
      </w:r>
      <w:r>
        <w:rPr>
          <w:rFonts w:ascii="Times New Roman" w:eastAsia="Calibri" w:hAnsi="Times New Roman" w:cs="Times New Roman"/>
          <w:sz w:val="26"/>
          <w:szCs w:val="26"/>
          <w:lang w:val="kk-KZ"/>
        </w:rPr>
        <w:t xml:space="preserve"> мың теңгені құрайды. Құбырдың </w:t>
      </w:r>
      <w:r w:rsidRPr="007B7823">
        <w:rPr>
          <w:rFonts w:ascii="Times New Roman" w:eastAsia="Calibri" w:hAnsi="Times New Roman" w:cs="Times New Roman"/>
          <w:sz w:val="26"/>
          <w:szCs w:val="26"/>
          <w:lang w:val="kk-KZ"/>
        </w:rPr>
        <w:t>9 814</w:t>
      </w:r>
      <w:r>
        <w:rPr>
          <w:rFonts w:ascii="Times New Roman" w:eastAsia="Calibri" w:hAnsi="Times New Roman" w:cs="Times New Roman"/>
          <w:sz w:val="26"/>
          <w:szCs w:val="26"/>
          <w:lang w:val="kk-KZ"/>
        </w:rPr>
        <w:t xml:space="preserve"> қ.м. салынады, </w:t>
      </w:r>
      <w:r w:rsidRPr="007B7823">
        <w:rPr>
          <w:rFonts w:ascii="Times New Roman" w:eastAsia="Calibri" w:hAnsi="Times New Roman" w:cs="Times New Roman"/>
          <w:sz w:val="26"/>
          <w:szCs w:val="26"/>
          <w:lang w:val="kk-KZ"/>
        </w:rPr>
        <w:t>№13,14</w:t>
      </w:r>
      <w:r>
        <w:rPr>
          <w:rFonts w:ascii="Times New Roman" w:eastAsia="Calibri" w:hAnsi="Times New Roman" w:cs="Times New Roman"/>
          <w:sz w:val="26"/>
          <w:szCs w:val="26"/>
          <w:lang w:val="kk-KZ"/>
        </w:rPr>
        <w:t xml:space="preserve"> сорғы станцияларының құрылысы аяқталады. Құрылысты аяқтау ағымдағы жылдың І жартыжылдығына жоспарланған. </w:t>
      </w:r>
    </w:p>
    <w:p w:rsidR="006D3A13" w:rsidRPr="00C44F7E" w:rsidRDefault="006D3A13" w:rsidP="006D3A13">
      <w:pPr>
        <w:spacing w:after="0" w:line="240" w:lineRule="auto"/>
        <w:ind w:firstLine="709"/>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Күрделі жөндеу жүргізуге 197 млн.</w:t>
      </w:r>
      <w:r w:rsidR="007B7823">
        <w:rPr>
          <w:rFonts w:ascii="Times New Roman" w:eastAsia="Calibri" w:hAnsi="Times New Roman" w:cs="Times New Roman"/>
          <w:sz w:val="26"/>
          <w:szCs w:val="26"/>
          <w:lang w:val="kk-KZ"/>
        </w:rPr>
        <w:t xml:space="preserve"> т</w:t>
      </w:r>
      <w:r w:rsidRPr="00C44F7E">
        <w:rPr>
          <w:rFonts w:ascii="Times New Roman" w:eastAsia="Calibri" w:hAnsi="Times New Roman" w:cs="Times New Roman"/>
          <w:sz w:val="26"/>
          <w:szCs w:val="26"/>
          <w:lang w:val="kk-KZ"/>
        </w:rPr>
        <w:t xml:space="preserve">еңге жіберіледі.  </w:t>
      </w:r>
    </w:p>
    <w:p w:rsidR="006D3A13" w:rsidRPr="00C44F7E" w:rsidRDefault="006D3A13" w:rsidP="00D90925">
      <w:pPr>
        <w:spacing w:after="0" w:line="240" w:lineRule="auto"/>
        <w:ind w:firstLine="708"/>
        <w:jc w:val="both"/>
        <w:rPr>
          <w:rFonts w:ascii="Times New Roman" w:eastAsia="Calibri" w:hAnsi="Times New Roman" w:cs="Times New Roman"/>
          <w:sz w:val="26"/>
          <w:szCs w:val="26"/>
          <w:lang w:val="kk-KZ"/>
        </w:rPr>
      </w:pPr>
      <w:r w:rsidRPr="00C44F7E">
        <w:rPr>
          <w:rFonts w:ascii="Times New Roman" w:eastAsia="Calibri" w:hAnsi="Times New Roman" w:cs="Times New Roman"/>
          <w:sz w:val="26"/>
          <w:szCs w:val="26"/>
          <w:lang w:val="kk-KZ"/>
        </w:rPr>
        <w:t xml:space="preserve">Сондай-ақ көрсетілетін қызметтер сенімділігін қамтамасыз ету және </w:t>
      </w:r>
      <w:r w:rsidR="007B7823">
        <w:rPr>
          <w:rFonts w:ascii="Times New Roman" w:eastAsia="Calibri" w:hAnsi="Times New Roman" w:cs="Times New Roman"/>
          <w:sz w:val="26"/>
          <w:szCs w:val="26"/>
          <w:lang w:val="kk-KZ"/>
        </w:rPr>
        <w:t>сапасын арттыру үшін алдағы 2017-2018</w:t>
      </w:r>
      <w:r w:rsidRPr="00C44F7E">
        <w:rPr>
          <w:rFonts w:ascii="Times New Roman" w:eastAsia="Calibri" w:hAnsi="Times New Roman" w:cs="Times New Roman"/>
          <w:sz w:val="26"/>
          <w:szCs w:val="26"/>
          <w:lang w:val="kk-KZ"/>
        </w:rPr>
        <w:t xml:space="preserve"> ж</w:t>
      </w:r>
      <w:r w:rsidR="007B7823">
        <w:rPr>
          <w:rFonts w:ascii="Times New Roman" w:eastAsia="Calibri" w:hAnsi="Times New Roman" w:cs="Times New Roman"/>
          <w:sz w:val="26"/>
          <w:szCs w:val="26"/>
          <w:lang w:val="kk-KZ"/>
        </w:rPr>
        <w:t xml:space="preserve">ылдардағы </w:t>
      </w:r>
      <w:r w:rsidRPr="00C44F7E">
        <w:rPr>
          <w:rFonts w:ascii="Times New Roman" w:eastAsia="Calibri" w:hAnsi="Times New Roman" w:cs="Times New Roman"/>
          <w:sz w:val="26"/>
          <w:szCs w:val="26"/>
          <w:lang w:val="kk-KZ"/>
        </w:rPr>
        <w:t xml:space="preserve">жылыту маусымына дайындау бойынша барлық қажетті іс-шаралар жүргізіледі. </w:t>
      </w:r>
    </w:p>
    <w:p w:rsidR="002E244F" w:rsidRPr="00C44F7E" w:rsidRDefault="002E244F" w:rsidP="002E244F">
      <w:pPr>
        <w:spacing w:after="0" w:line="240" w:lineRule="auto"/>
        <w:ind w:firstLine="708"/>
        <w:jc w:val="both"/>
        <w:rPr>
          <w:rFonts w:ascii="Times New Roman" w:eastAsia="Calibri" w:hAnsi="Times New Roman" w:cs="Times New Roman"/>
          <w:sz w:val="26"/>
          <w:szCs w:val="26"/>
          <w:lang w:val="kk-KZ"/>
        </w:rPr>
      </w:pPr>
    </w:p>
    <w:sectPr w:rsidR="002E244F" w:rsidRPr="00C44F7E" w:rsidSect="00B44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0DA"/>
    <w:multiLevelType w:val="hybridMultilevel"/>
    <w:tmpl w:val="277AF5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4A3670"/>
    <w:multiLevelType w:val="hybridMultilevel"/>
    <w:tmpl w:val="762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B1B00C9"/>
    <w:multiLevelType w:val="hybridMultilevel"/>
    <w:tmpl w:val="4B708BAC"/>
    <w:lvl w:ilvl="0" w:tplc="286AD56C">
      <w:start w:val="1"/>
      <w:numFmt w:val="decimal"/>
      <w:lvlText w:val="%1)"/>
      <w:lvlJc w:val="left"/>
      <w:pPr>
        <w:ind w:left="1698" w:hanging="99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BF43CF2"/>
    <w:multiLevelType w:val="hybridMultilevel"/>
    <w:tmpl w:val="0FBAC3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7B14"/>
    <w:rsid w:val="000478AD"/>
    <w:rsid w:val="00052636"/>
    <w:rsid w:val="00064958"/>
    <w:rsid w:val="0009755A"/>
    <w:rsid w:val="000A17AD"/>
    <w:rsid w:val="000B1D04"/>
    <w:rsid w:val="000C2C6B"/>
    <w:rsid w:val="00112D76"/>
    <w:rsid w:val="00141398"/>
    <w:rsid w:val="00165DF2"/>
    <w:rsid w:val="001D52C5"/>
    <w:rsid w:val="00202FCF"/>
    <w:rsid w:val="0020781B"/>
    <w:rsid w:val="0022057D"/>
    <w:rsid w:val="00232FF6"/>
    <w:rsid w:val="002407D6"/>
    <w:rsid w:val="00285512"/>
    <w:rsid w:val="002B43B5"/>
    <w:rsid w:val="002D2F0E"/>
    <w:rsid w:val="002E244F"/>
    <w:rsid w:val="003222DE"/>
    <w:rsid w:val="00331C48"/>
    <w:rsid w:val="00345ECF"/>
    <w:rsid w:val="00352AF8"/>
    <w:rsid w:val="0035768E"/>
    <w:rsid w:val="00397109"/>
    <w:rsid w:val="003A293F"/>
    <w:rsid w:val="003E0759"/>
    <w:rsid w:val="003F263B"/>
    <w:rsid w:val="00402B2E"/>
    <w:rsid w:val="00415B1D"/>
    <w:rsid w:val="004441A8"/>
    <w:rsid w:val="004973ED"/>
    <w:rsid w:val="004A7B99"/>
    <w:rsid w:val="004C5DDA"/>
    <w:rsid w:val="004D1CD4"/>
    <w:rsid w:val="004E1B7C"/>
    <w:rsid w:val="005541E8"/>
    <w:rsid w:val="00576AD3"/>
    <w:rsid w:val="005A331B"/>
    <w:rsid w:val="005B7D3B"/>
    <w:rsid w:val="005F395D"/>
    <w:rsid w:val="00613D46"/>
    <w:rsid w:val="006A447B"/>
    <w:rsid w:val="006A63AF"/>
    <w:rsid w:val="006D2260"/>
    <w:rsid w:val="006D3A13"/>
    <w:rsid w:val="006E19BF"/>
    <w:rsid w:val="006E354D"/>
    <w:rsid w:val="00730497"/>
    <w:rsid w:val="00735E67"/>
    <w:rsid w:val="007A1688"/>
    <w:rsid w:val="007B7823"/>
    <w:rsid w:val="00816DB3"/>
    <w:rsid w:val="0083006D"/>
    <w:rsid w:val="008678F4"/>
    <w:rsid w:val="008B2722"/>
    <w:rsid w:val="008B3C93"/>
    <w:rsid w:val="008F76EE"/>
    <w:rsid w:val="0093183C"/>
    <w:rsid w:val="00944305"/>
    <w:rsid w:val="009468DE"/>
    <w:rsid w:val="00962B3B"/>
    <w:rsid w:val="009744E5"/>
    <w:rsid w:val="00986B6E"/>
    <w:rsid w:val="009D0FB8"/>
    <w:rsid w:val="00A06F9E"/>
    <w:rsid w:val="00A63CFE"/>
    <w:rsid w:val="00AA2DB5"/>
    <w:rsid w:val="00AB1EF5"/>
    <w:rsid w:val="00AD18DA"/>
    <w:rsid w:val="00AE7ECB"/>
    <w:rsid w:val="00AF3BAF"/>
    <w:rsid w:val="00B0131C"/>
    <w:rsid w:val="00B04C47"/>
    <w:rsid w:val="00B33B79"/>
    <w:rsid w:val="00B34F03"/>
    <w:rsid w:val="00B42C83"/>
    <w:rsid w:val="00B439BF"/>
    <w:rsid w:val="00B4461D"/>
    <w:rsid w:val="00B454CE"/>
    <w:rsid w:val="00B51B18"/>
    <w:rsid w:val="00B5375A"/>
    <w:rsid w:val="00B56C94"/>
    <w:rsid w:val="00B77B14"/>
    <w:rsid w:val="00B816A2"/>
    <w:rsid w:val="00B831B5"/>
    <w:rsid w:val="00BA6BA3"/>
    <w:rsid w:val="00BB3046"/>
    <w:rsid w:val="00BD4951"/>
    <w:rsid w:val="00C10C28"/>
    <w:rsid w:val="00C12003"/>
    <w:rsid w:val="00C3185E"/>
    <w:rsid w:val="00C44F7E"/>
    <w:rsid w:val="00C50395"/>
    <w:rsid w:val="00C63D94"/>
    <w:rsid w:val="00C8101E"/>
    <w:rsid w:val="00CD1F29"/>
    <w:rsid w:val="00CE2B3F"/>
    <w:rsid w:val="00D335CD"/>
    <w:rsid w:val="00D43C48"/>
    <w:rsid w:val="00D51368"/>
    <w:rsid w:val="00D76CBE"/>
    <w:rsid w:val="00D90925"/>
    <w:rsid w:val="00DB0E8B"/>
    <w:rsid w:val="00DC2357"/>
    <w:rsid w:val="00DE79B6"/>
    <w:rsid w:val="00E3421E"/>
    <w:rsid w:val="00E34788"/>
    <w:rsid w:val="00E3586E"/>
    <w:rsid w:val="00E466DE"/>
    <w:rsid w:val="00E604C5"/>
    <w:rsid w:val="00EA2ACA"/>
    <w:rsid w:val="00EA5172"/>
    <w:rsid w:val="00F04BF3"/>
    <w:rsid w:val="00F156EA"/>
    <w:rsid w:val="00F6636B"/>
    <w:rsid w:val="00F74CE8"/>
    <w:rsid w:val="00FA4DB3"/>
    <w:rsid w:val="00FC6A78"/>
    <w:rsid w:val="00FE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14"/>
    <w:pPr>
      <w:ind w:left="720"/>
      <w:contextualSpacing/>
    </w:pPr>
  </w:style>
  <w:style w:type="paragraph" w:styleId="a4">
    <w:name w:val="No Spacing"/>
    <w:uiPriority w:val="1"/>
    <w:qFormat/>
    <w:rsid w:val="002E244F"/>
    <w:pPr>
      <w:spacing w:after="0" w:line="240" w:lineRule="auto"/>
      <w:ind w:firstLine="709"/>
      <w:jc w:val="both"/>
    </w:pPr>
    <w:rPr>
      <w:rFonts w:ascii="Times New Roman" w:hAnsi="Times New Roman" w:cs="Times New Roman"/>
      <w:sz w:val="28"/>
      <w:szCs w:val="28"/>
    </w:rPr>
  </w:style>
  <w:style w:type="character" w:customStyle="1" w:styleId="s1">
    <w:name w:val="s1"/>
    <w:basedOn w:val="a0"/>
    <w:rsid w:val="00064958"/>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2016-04-18T03:26:00Z</dcterms:created>
  <dcterms:modified xsi:type="dcterms:W3CDTF">2017-04-18T03:58:00Z</dcterms:modified>
</cp:coreProperties>
</file>